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7" w:rsidRDefault="00C83E07" w:rsidP="00C83E07">
      <w:pPr>
        <w:spacing w:before="171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附件</w:t>
      </w:r>
    </w:p>
    <w:p w:rsidR="00C83E07" w:rsidRPr="00C83E07" w:rsidRDefault="00C83E07" w:rsidP="00C83E07">
      <w:pPr>
        <w:spacing w:before="171"/>
        <w:jc w:val="center"/>
        <w:rPr>
          <w:sz w:val="44"/>
          <w:szCs w:val="44"/>
          <w:lang w:val="en-US"/>
        </w:rPr>
      </w:pPr>
      <w:r w:rsidRPr="00C83E07">
        <w:rPr>
          <w:rFonts w:hint="eastAsia"/>
          <w:b/>
          <w:bCs/>
          <w:sz w:val="44"/>
          <w:szCs w:val="44"/>
          <w:lang w:val="en-US"/>
        </w:rPr>
        <w:t>瑞金市云石山乡第一批圩镇整治建设项目建设内容调整明细表</w:t>
      </w:r>
    </w:p>
    <w:tbl>
      <w:tblPr>
        <w:tblStyle w:val="a5"/>
        <w:tblW w:w="0" w:type="auto"/>
        <w:tblLook w:val="04A0"/>
      </w:tblPr>
      <w:tblGrid>
        <w:gridCol w:w="2835"/>
        <w:gridCol w:w="2834"/>
        <w:gridCol w:w="2853"/>
      </w:tblGrid>
      <w:tr w:rsidR="00C83E07" w:rsidTr="00C83E07">
        <w:trPr>
          <w:trHeight w:val="915"/>
        </w:trPr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原建设内容及规模</w:t>
            </w:r>
          </w:p>
        </w:tc>
        <w:tc>
          <w:tcPr>
            <w:tcW w:w="3153" w:type="dxa"/>
          </w:tcPr>
          <w:p w:rsidR="00C83E07" w:rsidRDefault="00C83E07" w:rsidP="00A47624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调整后项目实施内容及规模</w:t>
            </w:r>
          </w:p>
        </w:tc>
      </w:tr>
      <w:tr w:rsidR="00C83E07" w:rsidTr="00C83E07">
        <w:trPr>
          <w:trHeight w:val="2882"/>
        </w:trPr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云石山乡梅岗圩圩镇整治工程（道路设施）</w:t>
            </w:r>
          </w:p>
        </w:tc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长</w:t>
            </w:r>
            <w:r>
              <w:rPr>
                <w:rFonts w:hint="eastAsia"/>
                <w:sz w:val="28"/>
                <w:szCs w:val="28"/>
                <w:lang w:val="en-US"/>
              </w:rPr>
              <w:t>958米，宽12米或4.5米</w:t>
            </w:r>
          </w:p>
        </w:tc>
        <w:tc>
          <w:tcPr>
            <w:tcW w:w="3153" w:type="dxa"/>
          </w:tcPr>
          <w:p w:rsidR="00C83E07" w:rsidRDefault="00C83E07" w:rsidP="00A47624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长958米，宽3米至15米不等，根据圩镇道路实际宽度实施；片石挡土墙长4米、高2米；路灯拆除及修复8座；砖砌 30*30 盖板水沟370米等基础设施</w:t>
            </w:r>
          </w:p>
        </w:tc>
      </w:tr>
      <w:tr w:rsidR="00C83E07" w:rsidTr="00C83E07">
        <w:trPr>
          <w:trHeight w:val="2481"/>
        </w:trPr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云石山乡梅岗圩圩镇整治工程（排水设施）</w:t>
            </w:r>
          </w:p>
        </w:tc>
        <w:tc>
          <w:tcPr>
            <w:tcW w:w="3153" w:type="dxa"/>
            <w:vAlign w:val="center"/>
          </w:tcPr>
          <w:p w:rsidR="00C83E07" w:rsidRDefault="00C83E07" w:rsidP="00C83E07">
            <w:pPr>
              <w:spacing w:before="171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长</w:t>
            </w:r>
            <w:r>
              <w:rPr>
                <w:rFonts w:hint="eastAsia"/>
                <w:sz w:val="28"/>
                <w:szCs w:val="28"/>
                <w:lang w:val="en-US"/>
              </w:rPr>
              <w:t>338米，宽0.74米</w:t>
            </w:r>
          </w:p>
        </w:tc>
        <w:tc>
          <w:tcPr>
            <w:tcW w:w="3153" w:type="dxa"/>
          </w:tcPr>
          <w:p w:rsidR="00C83E07" w:rsidRDefault="00C83E07" w:rsidP="00A47624">
            <w:pPr>
              <w:spacing w:before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DN600混泥土涵管长530 米、DN800混泥土涵管长570米，检查井52个、雨水井66 个、跌水井、手孔井各1个等基础设施</w:t>
            </w:r>
          </w:p>
        </w:tc>
      </w:tr>
    </w:tbl>
    <w:p w:rsidR="00C83E07" w:rsidRDefault="00C83E07" w:rsidP="00C83E07">
      <w:pPr>
        <w:spacing w:before="171"/>
        <w:ind w:left="487"/>
        <w:rPr>
          <w:sz w:val="28"/>
          <w:szCs w:val="28"/>
        </w:rPr>
      </w:pPr>
    </w:p>
    <w:p w:rsidR="00CF6CF8" w:rsidRDefault="00CF6CF8"/>
    <w:sectPr w:rsidR="00CF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F8" w:rsidRDefault="00CF6CF8" w:rsidP="00C83E07">
      <w:r>
        <w:separator/>
      </w:r>
    </w:p>
  </w:endnote>
  <w:endnote w:type="continuationSeparator" w:id="1">
    <w:p w:rsidR="00CF6CF8" w:rsidRDefault="00CF6CF8" w:rsidP="00C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F8" w:rsidRDefault="00CF6CF8" w:rsidP="00C83E07">
      <w:r>
        <w:separator/>
      </w:r>
    </w:p>
  </w:footnote>
  <w:footnote w:type="continuationSeparator" w:id="1">
    <w:p w:rsidR="00CF6CF8" w:rsidRDefault="00CF6CF8" w:rsidP="00C8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E07"/>
    <w:rsid w:val="00C83E07"/>
    <w:rsid w:val="00C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E0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E0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C83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E0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C83E07"/>
    <w:rPr>
      <w:sz w:val="18"/>
      <w:szCs w:val="18"/>
    </w:rPr>
  </w:style>
  <w:style w:type="table" w:styleId="a5">
    <w:name w:val="Table Grid"/>
    <w:basedOn w:val="a1"/>
    <w:qFormat/>
    <w:rsid w:val="00C83E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2021-01-28T03:04:00Z</dcterms:created>
  <dcterms:modified xsi:type="dcterms:W3CDTF">2021-01-28T03:05:00Z</dcterms:modified>
</cp:coreProperties>
</file>