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576" w:firstLineChars="100"/>
        <w:jc w:val="left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瑞金市住房和城乡建设局</w:t>
      </w:r>
    </w:p>
    <w:p>
      <w:pPr>
        <w:spacing w:line="1000" w:lineRule="exact"/>
        <w:ind w:firstLine="576" w:firstLineChars="100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瑞金市发展和改革委员会</w:t>
      </w:r>
      <w:r>
        <w:rPr>
          <w:rFonts w:ascii="宋体" w:hAnsi="宋体"/>
          <w:w w:val="80"/>
          <w:sz w:val="72"/>
          <w:szCs w:val="72"/>
        </w:rPr>
        <w:t xml:space="preserve"> </w:t>
      </w:r>
      <w:r>
        <w:rPr>
          <w:rFonts w:hint="eastAsia" w:ascii="黑体" w:eastAsia="黑体"/>
          <w:sz w:val="84"/>
          <w:szCs w:val="84"/>
        </w:rPr>
        <w:t>文件</w:t>
      </w:r>
    </w:p>
    <w:p>
      <w:pPr>
        <w:spacing w:line="1000" w:lineRule="exact"/>
        <w:ind w:firstLine="576" w:firstLineChars="100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金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市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财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政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局</w:t>
      </w:r>
    </w:p>
    <w:p>
      <w:pPr>
        <w:spacing w:line="540" w:lineRule="exact"/>
        <w:jc w:val="center"/>
        <w:rPr>
          <w:rFonts w:ascii="宋体"/>
          <w:sz w:val="36"/>
        </w:rPr>
      </w:pPr>
    </w:p>
    <w:p>
      <w:pPr>
        <w:tabs>
          <w:tab w:val="left" w:pos="2587"/>
        </w:tabs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瑞住建字</w:t>
      </w:r>
      <w:r>
        <w:rPr>
          <w:rFonts w:ascii="仿宋_GB2312" w:hAnsi="仿宋" w:eastAsia="仿宋_GB2312"/>
          <w:sz w:val="32"/>
          <w:szCs w:val="32"/>
        </w:rPr>
        <w:t>[2021]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tabs>
          <w:tab w:val="left" w:pos="1138"/>
        </w:tabs>
        <w:spacing w:line="8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ascii="仿宋_GB2312" w:hAnsi="宋体" w:eastAsia="仿宋_GB2312"/>
          <w:sz w:val="32"/>
          <w:szCs w:val="32"/>
          <w:u w:val="thick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关于发布《瑞金市城区二</w:t>
      </w:r>
      <w:r>
        <w:rPr>
          <w:rFonts w:ascii="宋体" w:hAnsi="宋体"/>
          <w:b/>
          <w:sz w:val="36"/>
          <w:szCs w:val="36"/>
        </w:rPr>
        <w:t>O</w:t>
      </w:r>
      <w:r>
        <w:rPr>
          <w:rFonts w:hint="eastAsia" w:ascii="宋体" w:hAnsi="宋体"/>
          <w:b/>
          <w:sz w:val="36"/>
          <w:szCs w:val="36"/>
        </w:rPr>
        <w:t>二一年八月份主要建筑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材料市场价格参考信息》的通知</w:t>
      </w:r>
    </w:p>
    <w:p>
      <w:pPr>
        <w:spacing w:line="480" w:lineRule="exact"/>
        <w:rPr>
          <w:sz w:val="18"/>
          <w:szCs w:val="18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全市各施工单位、监理单位、造价咨询单位、招标代理单位：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瑞金市城区二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二一年八月份主要建筑材料市场价格参考信息已经市住建局、发改委、财政局等单位实地调查、测算、测定，现印发给你们，请参照执行。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本文发布的主要建筑材料价格信息适用于城区范围（城市规划区）内的土建、水利、交通、安装、市政、装饰装修、抗震加固、园林、修缮等工程项目。城区范围外的建筑材料价格根据情况适当增加材料增运费。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本文自二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二一年八月一日起执行，凡在二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二一年八月一日以后开工的工程均按本文执行。</w:t>
      </w:r>
    </w:p>
    <w:p>
      <w:pPr>
        <w:spacing w:line="600" w:lineRule="exact"/>
        <w:ind w:firstLine="57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本参考信息价未编入的材料价格，参照江西省造价信息，江西省造价信息未编入的材料价格，可参照浙江省造价信息。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</w:t>
      </w:r>
      <w:r>
        <w:rPr>
          <w:rFonts w:hint="eastAsia" w:ascii="仿宋" w:hAnsi="仿宋" w:eastAsia="仿宋"/>
          <w:color w:val="000000"/>
          <w:sz w:val="32"/>
          <w:szCs w:val="32"/>
        </w:rPr>
        <w:t>本信息价为</w:t>
      </w:r>
      <w:r>
        <w:rPr>
          <w:rFonts w:hint="eastAsia" w:ascii="仿宋" w:hAnsi="仿宋" w:eastAsia="仿宋"/>
          <w:sz w:val="32"/>
          <w:szCs w:val="32"/>
        </w:rPr>
        <w:t>到工地价，含增值税。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五、本文在执行中如遇不明确的地方，由市住建局会同市发改委、财政局等部门负责解释。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附件：瑞金市城区二</w:t>
      </w:r>
      <w:r>
        <w:rPr>
          <w:rFonts w:ascii="仿宋" w:hAnsi="仿宋" w:eastAsia="仿宋"/>
          <w:sz w:val="32"/>
          <w:szCs w:val="32"/>
        </w:rPr>
        <w:t>O</w:t>
      </w:r>
      <w:r>
        <w:rPr>
          <w:rFonts w:hint="eastAsia" w:ascii="仿宋" w:hAnsi="仿宋" w:eastAsia="仿宋"/>
          <w:sz w:val="32"/>
          <w:szCs w:val="32"/>
        </w:rPr>
        <w:t>二一年八月份主要建筑材料市场价格参考信息表。</w:t>
      </w: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jc w:val="center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-20"/>
          <w:sz w:val="30"/>
        </w:rPr>
        <w:t>瑞金市住房和城乡建设局</w:t>
      </w:r>
      <w:r>
        <w:rPr>
          <w:rFonts w:ascii="仿宋" w:hAnsi="仿宋" w:eastAsia="仿宋"/>
          <w:spacing w:val="-20"/>
          <w:sz w:val="30"/>
        </w:rPr>
        <w:t xml:space="preserve"> </w:t>
      </w:r>
      <w:r>
        <w:rPr>
          <w:rFonts w:hint="eastAsia" w:ascii="仿宋" w:hAnsi="仿宋" w:eastAsia="仿宋"/>
          <w:spacing w:val="-20"/>
          <w:sz w:val="30"/>
        </w:rPr>
        <w:t>　瑞金市发展和改革委员会</w:t>
      </w:r>
      <w:r>
        <w:rPr>
          <w:rFonts w:ascii="仿宋" w:hAnsi="仿宋" w:eastAsia="仿宋"/>
          <w:sz w:val="30"/>
        </w:rPr>
        <w:t xml:space="preserve"> </w:t>
      </w:r>
      <w:r>
        <w:rPr>
          <w:rFonts w:hint="eastAsia" w:ascii="仿宋" w:hAnsi="仿宋" w:eastAsia="仿宋"/>
          <w:spacing w:val="80"/>
          <w:sz w:val="30"/>
        </w:rPr>
        <w:t>瑞金市财政局</w:t>
      </w:r>
    </w:p>
    <w:p>
      <w:pPr>
        <w:spacing w:line="480" w:lineRule="exact"/>
        <w:ind w:right="768" w:firstLine="3123" w:firstLineChars="1041"/>
        <w:rPr>
          <w:rFonts w:ascii="仿宋" w:hAnsi="仿宋" w:eastAsia="仿宋"/>
          <w:sz w:val="30"/>
        </w:rPr>
      </w:pPr>
    </w:p>
    <w:p>
      <w:pPr>
        <w:spacing w:line="480" w:lineRule="exact"/>
        <w:ind w:right="768" w:firstLine="3273" w:firstLineChars="1091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2021</w:t>
      </w:r>
      <w:r>
        <w:rPr>
          <w:rFonts w:hint="eastAsia" w:ascii="仿宋" w:hAnsi="仿宋" w:eastAsia="仿宋"/>
          <w:sz w:val="30"/>
        </w:rPr>
        <w:t>年月</w:t>
      </w:r>
      <w:r>
        <w:rPr>
          <w:rFonts w:ascii="仿宋" w:hAnsi="仿宋" w:eastAsia="仿宋"/>
          <w:sz w:val="30"/>
        </w:rPr>
        <w:t xml:space="preserve"> </w:t>
      </w:r>
      <w:r>
        <w:rPr>
          <w:rFonts w:hint="eastAsia" w:ascii="仿宋" w:hAnsi="仿宋" w:eastAsia="仿宋"/>
          <w:sz w:val="30"/>
        </w:rPr>
        <w:t>日</w:t>
      </w: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.2pt;height:0pt;width:450pt;z-index:251661312;mso-width-relative:page;mso-height-relative:page;" filled="f" stroked="t" coordsize="21600,21600" o:gfxdata="UEsDBAoAAAAAAIdO4kAAAAAAAAAAAAAAAAAEAAAAZHJzL1BLAwQUAAAACACHTuJAnXdEstMAAAAG&#10;AQAADwAAAGRycy9kb3ducmV2LnhtbE2PzU7DMBCE70i8g7VIXKrWbqkQDXF6AHLj0gLiuo2XJCJe&#10;p7H7A0/PVj2U48ysZr7Nl0ffqT0NsQ1sYToxoIir4FquLby/leMHUDEhO+wCk4UfirAsrq9yzFw4&#10;8Ir261QrKeGYoYUmpT7TOlYNeYyT0BNL9hUGj0nkUGs34EHKfadnxtxrjy3LQoM9PTVUfa933kIs&#10;P2hb/o6qkfm8qwPNts+vL2jt7c3UPIJKdEyXYzjhCzoUwrQJO3ZRdRbkkWRhbuagJF0YI8bmbOgi&#10;1//xiz9QSwMEFAAAAAgAh07iQOzzYxL5AQAA8gMAAA4AAABkcnMvZTJvRG9jLnhtbK1TzY7TMBC+&#10;I/EOlu80aaXyEzXdw5blgqAS8ABTx0ks+U8et2lfghdA4gYnjtx5G5bHYOxky7JceiAHZ+yZ+Wa+&#10;z+PV1dFodpABlbM1n89KzqQVrlG2q/mH9zdPnnOGEWwD2llZ85NEfrV+/Gg1+EouXO90IwMjEIvV&#10;4Gvex+irokDRSwM4c15acrYuGIi0DV3RBBgI3ehiUZZPi8GFxgcnJCKdbkYnnxDDJYCubZWQGyf2&#10;Rto4ogapIRIl7JVHvs7dtq0U8W3booxM15yYxrxSEbJ3aS3WK6i6AL5XYmoBLmnhAScDylLRM9QG&#10;IrB9UP9AGSWCQ9fGmXCmGIlkRYjFvHygzbsevMxcSGr0Z9Hx/8GKN4dtYKqhSeDMgqELv/30/efH&#10;L79+fKb19ttXNk8iDR4rir222zDt0G9DYnxsg0l/4sKOWdjTWVh5jEzQ4fLZfFmWpLm48xV/En3A&#10;+Eo6w5JRc61s4gwVHF5jpGIUeheSjrVlQ81fLBdLggMawJYunkzjiQTaLuei06q5UVqnDAzd7loH&#10;doA0BPlLlAj3r7BUZAPYj3HZNY5HL6F5aRsWT57ksfQqeGrByIYzLekRJYsAoYqg9CWRVFrblCDz&#10;iE48k8ajqsnaueZEV7P3QXU96ZKvoUgeGoXc/TS2adbu78m+/1T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d0Sy0wAAAAYBAAAPAAAAAAAAAAEAIAAAACIAAABkcnMvZG93bnJldi54bWxQSwEC&#10;FAAUAAAACACHTuJA7PNjEv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6" w:space="0"/>
        </w:pBdr>
        <w:spacing w:line="520" w:lineRule="exact"/>
        <w:ind w:left="31680" w:hanging="931" w:hangingChars="29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抄送：江西省住房和城乡建设厅，赣州市发展和改革委员会，赣州市住房和城乡建设局，赣州市财政局，赣州市建设工程造价管理站；瑞金市委、市政府分管领导，有关建设单位。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瑞金市住房和城乡建设局办公室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_GB2312" w:hAnsi="仿宋" w:eastAsia="仿宋_GB2312"/>
          <w:sz w:val="32"/>
          <w:szCs w:val="32"/>
          <w:u w:val="single"/>
        </w:rPr>
        <w:t>2021</w:t>
      </w:r>
      <w:r>
        <w:rPr>
          <w:rFonts w:hint="eastAsia" w:ascii="仿宋_GB2312" w:hAnsi="仿宋" w:eastAsia="仿宋_GB2312"/>
          <w:sz w:val="32"/>
          <w:szCs w:val="32"/>
          <w:u w:val="single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日印发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spacing w:line="480" w:lineRule="exact"/>
        <w:ind w:right="-109" w:firstLine="6880" w:firstLineChars="2150"/>
        <w:rPr>
          <w:rFonts w:ascii="宋体" w:hAnsi="宋体" w:eastAsia="仿宋_GB2312"/>
          <w:spacing w:val="-10"/>
          <w:sz w:val="32"/>
          <w:szCs w:val="36"/>
        </w:rPr>
        <w:sectPr>
          <w:footerReference r:id="rId3" w:type="default"/>
          <w:pgSz w:w="11850" w:h="16783"/>
          <w:pgMar w:top="1402" w:right="1418" w:bottom="136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共印</w:t>
      </w:r>
      <w:r>
        <w:rPr>
          <w:rFonts w:ascii="仿宋_GB2312" w:hAnsi="仿宋" w:eastAsia="仿宋_GB2312"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份</w:t>
      </w:r>
    </w:p>
    <w:p>
      <w:pPr>
        <w:spacing w:line="400" w:lineRule="exact"/>
        <w:rPr>
          <w:rFonts w:ascii="宋体"/>
          <w:spacing w:val="-10"/>
          <w:sz w:val="32"/>
          <w:szCs w:val="36"/>
        </w:rPr>
      </w:pPr>
      <w:r>
        <w:rPr>
          <w:rFonts w:hint="eastAsia" w:ascii="宋体" w:hAnsi="宋体"/>
          <w:spacing w:val="-10"/>
          <w:sz w:val="32"/>
          <w:szCs w:val="36"/>
        </w:rPr>
        <w:t>附件：</w:t>
      </w:r>
      <w:bookmarkStart w:id="16" w:name="_GoBack"/>
      <w:r>
        <w:rPr>
          <w:rFonts w:hint="eastAsia" w:ascii="宋体" w:hAnsi="宋体"/>
          <w:spacing w:val="-10"/>
          <w:sz w:val="32"/>
          <w:szCs w:val="36"/>
        </w:rPr>
        <w:t>瑞金市城区二</w:t>
      </w:r>
      <w:r>
        <w:rPr>
          <w:rFonts w:ascii="宋体" w:hAnsi="宋体"/>
          <w:spacing w:val="-10"/>
          <w:sz w:val="32"/>
          <w:szCs w:val="36"/>
        </w:rPr>
        <w:t>O</w:t>
      </w:r>
      <w:r>
        <w:rPr>
          <w:rFonts w:hint="eastAsia" w:ascii="宋体" w:hAnsi="宋体"/>
          <w:spacing w:val="-10"/>
          <w:sz w:val="32"/>
          <w:szCs w:val="36"/>
        </w:rPr>
        <w:t>二一年八月份主要建筑材料市场价格</w:t>
      </w:r>
    </w:p>
    <w:p>
      <w:pPr>
        <w:spacing w:line="400" w:lineRule="exact"/>
        <w:jc w:val="center"/>
        <w:rPr>
          <w:rFonts w:ascii="宋体"/>
        </w:rPr>
      </w:pPr>
      <w:r>
        <w:rPr>
          <w:rFonts w:hint="eastAsia" w:ascii="宋体" w:hAnsi="宋体"/>
          <w:spacing w:val="-10"/>
          <w:sz w:val="32"/>
          <w:szCs w:val="36"/>
        </w:rPr>
        <w:t>参考信息表</w:t>
      </w:r>
    </w:p>
    <w:p>
      <w:pPr>
        <w:spacing w:line="400" w:lineRule="exact"/>
        <w:rPr>
          <w:rFonts w:ascii="宋体"/>
        </w:rPr>
      </w:pPr>
    </w:p>
    <w:bookmarkEnd w:id="16"/>
    <w:p>
      <w:pPr>
        <w:spacing w:line="400" w:lineRule="exact"/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材料类别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钢筋及其它金属材料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683"/>
        <w:gridCol w:w="850"/>
        <w:gridCol w:w="175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信息价格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0" w:name="OLE_LINK12" w:colFirst="5" w:colLast="5"/>
            <w:bookmarkStart w:id="1" w:name="OLE_LINK3" w:colFirst="3" w:colLast="3"/>
            <w:bookmarkStart w:id="2" w:name="OLE_LINK5" w:colFirst="5" w:colLast="5"/>
            <w:bookmarkStart w:id="3" w:name="OLE_LINK2" w:colFirst="3" w:colLast="3"/>
            <w:bookmarkStart w:id="4" w:name="_Hlk465846504"/>
            <w:bookmarkStart w:id="5" w:name="OLE_LINK6" w:colFirst="5" w:colLast="5"/>
            <w:bookmarkStart w:id="6" w:name="OLE_LINK7" w:colFirst="5" w:colLast="5"/>
            <w:r>
              <w:rPr>
                <w:rFonts w:hint="eastAsia" w:ascii="宋体" w:hAnsi="宋体"/>
                <w:sz w:val="24"/>
              </w:rPr>
              <w:t>冷拔低碳钢丝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5660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冷轧带肋钢丝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5560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光圆钢筋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HPB300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5576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5362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以外综合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5293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5050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槽钢≤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5145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扁钢≤</w:t>
            </w:r>
            <w:r>
              <w:rPr>
                <w:rFonts w:ascii="宋体" w:hAnsi="宋体"/>
                <w:sz w:val="24"/>
              </w:rPr>
              <w:t>100mm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5831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方钢≤</w:t>
            </w:r>
            <w:r>
              <w:rPr>
                <w:rFonts w:ascii="宋体" w:hAnsi="宋体"/>
                <w:sz w:val="24"/>
              </w:rPr>
              <w:t>12mm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5831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工字钢≤</w:t>
            </w:r>
            <w:r>
              <w:rPr>
                <w:rFonts w:ascii="宋体" w:hAnsi="宋体"/>
                <w:sz w:val="24"/>
              </w:rPr>
              <w:t>12#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5145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  <w:r>
              <w:rPr>
                <w:rFonts w:hint="eastAsia" w:ascii="宋体" w:hAnsi="宋体"/>
                <w:sz w:val="24"/>
              </w:rPr>
              <w:t>型钢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5390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钢板≤</w:t>
            </w:r>
            <w:r>
              <w:rPr>
                <w:rFonts w:ascii="宋体" w:hAnsi="宋体"/>
                <w:sz w:val="24"/>
              </w:rPr>
              <w:t>20mm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5390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脚手架用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5930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</w:tbl>
    <w:p>
      <w:pPr>
        <w:jc w:val="left"/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/>
        </w:rPr>
        <w:t>材材料类别：非金属材料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830"/>
        <w:gridCol w:w="777"/>
        <w:gridCol w:w="207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材料名称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规格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单位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信息价格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) 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水泥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32.50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470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510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52.50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560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白水泥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w w:val="8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生石灰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w w:val="8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80"/>
                <w:sz w:val="24"/>
              </w:rPr>
              <w:t>粘土实心红机砖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53mm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页岩多孔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烧结砖</w:t>
            </w: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㎜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环保实心砖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53mm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60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中波彩瓦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厌皮彩瓦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平板彩瓦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仿古明清瓦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320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270mm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脊瓦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配件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250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中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粗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砂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河砂）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细砂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河砂）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44546A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机制砂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44546A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机碎石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hint="eastAsia" w:ascii="宋体" w:hAnsi="宋体"/>
                <w:color w:val="000000"/>
                <w:spacing w:val="-8"/>
              </w:rPr>
              <w:t>综合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109.01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毛石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hint="eastAsia" w:ascii="宋体" w:hAnsi="宋体"/>
                <w:color w:val="000000"/>
                <w:spacing w:val="-8"/>
              </w:rPr>
              <w:t>综合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83.03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石渣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石粉、瓜子片、砂砾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m3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62.12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卵石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m3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3%</w:t>
            </w:r>
          </w:p>
        </w:tc>
      </w:tr>
    </w:tbl>
    <w:p>
      <w:pPr>
        <w:jc w:val="left"/>
      </w:pPr>
      <w:r>
        <w:rPr>
          <w:rFonts w:hint="eastAsia"/>
        </w:rPr>
        <w:t>材料类别：非金属材料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160"/>
        <w:gridCol w:w="1260"/>
        <w:gridCol w:w="270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材料名称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规格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信息价格</w:t>
            </w:r>
            <w:r>
              <w:rPr>
                <w:rFonts w:ascii="宋体" w:hAnsi="宋体"/>
                <w:spacing w:val="-8"/>
                <w:szCs w:val="21"/>
              </w:rPr>
              <w:t>(</w:t>
            </w:r>
            <w:r>
              <w:rPr>
                <w:rFonts w:hint="eastAsia" w:ascii="宋体" w:hAnsi="宋体"/>
                <w:spacing w:val="-8"/>
                <w:szCs w:val="21"/>
              </w:rPr>
              <w:t>元</w:t>
            </w:r>
            <w:r>
              <w:rPr>
                <w:rFonts w:ascii="宋体" w:hAnsi="宋体"/>
                <w:spacing w:val="-8"/>
                <w:szCs w:val="21"/>
              </w:rPr>
              <w:t xml:space="preserve">) 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九夹板模板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15mm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39.65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九夹板模板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18mm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44.42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松木板模板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1199.20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杉方、杉板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1270.30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杉薄板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1321.11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毛竹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Ф</w:t>
            </w:r>
            <w:r>
              <w:rPr>
                <w:rFonts w:ascii="宋体" w:hAnsi="宋体"/>
                <w:spacing w:val="-8"/>
                <w:szCs w:val="21"/>
              </w:rPr>
              <w:t>75</w:t>
            </w:r>
            <w:r>
              <w:rPr>
                <w:rFonts w:hint="eastAsia" w:ascii="宋体" w:hAnsi="宋体"/>
                <w:spacing w:val="-8"/>
                <w:szCs w:val="21"/>
              </w:rPr>
              <w:t>～</w:t>
            </w:r>
            <w:r>
              <w:rPr>
                <w:rFonts w:ascii="宋体" w:hAnsi="宋体"/>
                <w:spacing w:val="-8"/>
                <w:szCs w:val="21"/>
              </w:rPr>
              <w:t>90mm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根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23.36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花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岗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岩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蒙古黑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156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中国红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139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珍珠黑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137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孔雀绿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122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济南青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芝麻灰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75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多彩绿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113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石桌石凳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石桌直径</w:t>
            </w:r>
            <w:r>
              <w:rPr>
                <w:rFonts w:ascii="宋体" w:hAnsi="宋体"/>
                <w:spacing w:val="-8"/>
                <w:szCs w:val="21"/>
              </w:rPr>
              <w:t>1m</w:t>
            </w:r>
            <w:r>
              <w:rPr>
                <w:rFonts w:hint="eastAsia" w:ascii="宋体" w:hAnsi="宋体"/>
                <w:spacing w:val="-8"/>
                <w:szCs w:val="21"/>
              </w:rPr>
              <w:t>厚</w:t>
            </w:r>
            <w:r>
              <w:rPr>
                <w:rFonts w:ascii="宋体" w:hAnsi="宋体"/>
                <w:spacing w:val="-8"/>
                <w:szCs w:val="21"/>
              </w:rPr>
              <w:t>5cm,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配</w:t>
            </w:r>
            <w:r>
              <w:rPr>
                <w:rFonts w:ascii="宋体" w:hAnsi="宋体"/>
                <w:spacing w:val="-8"/>
                <w:szCs w:val="21"/>
              </w:rPr>
              <w:t>4</w:t>
            </w:r>
            <w:r>
              <w:rPr>
                <w:rFonts w:hint="eastAsia" w:ascii="宋体" w:hAnsi="宋体"/>
                <w:spacing w:val="-8"/>
                <w:szCs w:val="21"/>
              </w:rPr>
              <w:t>个</w:t>
            </w:r>
            <w:r>
              <w:rPr>
                <w:rFonts w:ascii="宋体" w:hAnsi="宋体"/>
                <w:spacing w:val="-8"/>
                <w:szCs w:val="21"/>
              </w:rPr>
              <w:t>30cm</w:t>
            </w:r>
            <w:r>
              <w:rPr>
                <w:rFonts w:hint="eastAsia" w:ascii="宋体" w:hAnsi="宋体"/>
                <w:spacing w:val="-8"/>
                <w:szCs w:val="21"/>
              </w:rPr>
              <w:t>石凳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套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800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施工用水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吨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3.20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施工用电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度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1.03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汽油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92#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9.3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汽油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95#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9.99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柴油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0#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7.83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2"/>
        </w:rPr>
      </w:pPr>
      <w:r>
        <w:rPr>
          <w:rFonts w:hint="eastAsia" w:ascii="宋体" w:hAnsi="宋体"/>
          <w:sz w:val="24"/>
        </w:rPr>
        <w:t>材料名称：预拌商品混凝土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碎石）</w:t>
      </w:r>
    </w:p>
    <w:tbl>
      <w:tblPr>
        <w:tblStyle w:val="4"/>
        <w:tblW w:w="932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992"/>
        <w:gridCol w:w="1788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7" w:name="OLE_LINK8" w:colFirst="0" w:colLast="6"/>
            <w:bookmarkStart w:id="8" w:name="OLE_LINK13" w:colFirst="0" w:colLast="6"/>
            <w:bookmarkStart w:id="9" w:name="_Hlk467164927"/>
            <w:bookmarkStart w:id="10" w:name="OLE_LINK1" w:colFirst="0" w:colLast="6"/>
            <w:bookmarkStart w:id="11" w:name="OLE_LINK9" w:colFirst="0" w:colLast="6"/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砼强度等级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自卸价格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</w:t>
            </w:r>
            <w:r>
              <w:rPr>
                <w:rFonts w:ascii="宋体" w:hAnsi="宋体"/>
                <w:sz w:val="24"/>
              </w:rPr>
              <w:t>/m3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税率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C15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446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、泵送费</w:t>
            </w:r>
            <w:r>
              <w:rPr>
                <w:rFonts w:ascii="宋体" w:hAnsi="宋体"/>
                <w:sz w:val="18"/>
                <w:szCs w:val="18"/>
              </w:rPr>
              <w:t>22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/m</w:t>
            </w:r>
            <w:r>
              <w:rPr>
                <w:rFonts w:hint="eastAsia" w:ascii="宋体" w:hAnsi="宋体"/>
                <w:sz w:val="18"/>
                <w:szCs w:val="18"/>
              </w:rPr>
              <w:t>³。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、送到工地价格，不含防水剂、早强剂、膨胀剂费用，防水剂价格</w:t>
            </w:r>
            <w:r>
              <w:rPr>
                <w:rFonts w:ascii="宋体" w:hAnsi="宋体"/>
                <w:sz w:val="18"/>
                <w:szCs w:val="18"/>
              </w:rPr>
              <w:t>P6:35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P8:45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；此价格超过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公里以外，每公里另加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运费；高层泵送增加费：</w:t>
            </w:r>
            <w:r>
              <w:rPr>
                <w:rFonts w:ascii="宋体" w:hAnsi="宋体"/>
                <w:sz w:val="18"/>
                <w:szCs w:val="18"/>
              </w:rPr>
              <w:t>8-13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14-20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21-27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25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28-35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C20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469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C25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497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C30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512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C35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531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C40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562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C45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584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C50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606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bookmarkEnd w:id="7"/>
      <w:bookmarkEnd w:id="8"/>
      <w:bookmarkEnd w:id="9"/>
      <w:bookmarkEnd w:id="10"/>
      <w:bookmarkEnd w:id="11"/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材料名称：</w:t>
      </w:r>
      <w:r>
        <w:rPr>
          <w:rFonts w:hint="eastAsia"/>
          <w:color w:val="000000"/>
          <w:sz w:val="24"/>
        </w:rPr>
        <w:t>混凝土排水管</w:t>
      </w:r>
      <w:r>
        <w:rPr>
          <w:rFonts w:ascii="宋体" w:hAnsi="宋体"/>
          <w:sz w:val="24"/>
        </w:rPr>
        <w:t xml:space="preserve">                          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400"/>
        <w:gridCol w:w="1849"/>
        <w:gridCol w:w="1314"/>
        <w:gridCol w:w="14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材料名称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规格及型号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单价：元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12" w:name="OLE_LINK4" w:colFirst="5" w:colLast="6"/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300II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400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500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600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800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1000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1200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1500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1800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2000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2200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300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400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700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800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1000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1200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bookmarkEnd w:id="12"/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材料名称：带底座钢筋混凝土排水管</w:t>
      </w:r>
      <w:r>
        <w:rPr>
          <w:sz w:val="24"/>
        </w:rPr>
        <w:t xml:space="preserve">        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80"/>
        <w:gridCol w:w="1183"/>
        <w:gridCol w:w="1112"/>
        <w:gridCol w:w="1185"/>
        <w:gridCol w:w="111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480" w:type="dxa"/>
            <w:vAlign w:val="center"/>
          </w:tcPr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市政排水管</w:t>
            </w:r>
          </w:p>
        </w:tc>
        <w:tc>
          <w:tcPr>
            <w:tcW w:w="1183" w:type="dxa"/>
            <w:vAlign w:val="center"/>
          </w:tcPr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公称</w:t>
            </w:r>
          </w:p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12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1185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级管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DN1500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4087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DN2200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4611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DN2400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5496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DN2600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7466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5764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8612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DN3000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6650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材料名称：市政给水管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83"/>
        <w:gridCol w:w="1980"/>
        <w:gridCol w:w="1080"/>
        <w:gridCol w:w="184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单价：元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复合管</w:t>
            </w:r>
            <w:r>
              <w:rPr>
                <w:rFonts w:ascii="宋体"/>
                <w:sz w:val="24"/>
                <w:shd w:val="clear" w:color="auto" w:fill="FFFFFF"/>
              </w:rPr>
              <w:t>--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钢丝网</w:t>
            </w:r>
            <w:r>
              <w:rPr>
                <w:rFonts w:ascii="宋体" w:hAnsi="宋体"/>
                <w:sz w:val="24"/>
                <w:shd w:val="clear" w:color="auto" w:fill="FFFFFF"/>
              </w:rPr>
              <w:t>/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钢骨架聚乙烯复合管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111.6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DN100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52.7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DN80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44.6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DN65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39.7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33.5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DN40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DN32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19.74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12.83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材料类别：市政材料</w:t>
      </w:r>
    </w:p>
    <w:tbl>
      <w:tblPr>
        <w:tblStyle w:val="4"/>
        <w:tblW w:w="936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78"/>
        <w:gridCol w:w="440"/>
        <w:gridCol w:w="1212"/>
        <w:gridCol w:w="85"/>
        <w:gridCol w:w="670"/>
        <w:gridCol w:w="1400"/>
        <w:gridCol w:w="125"/>
        <w:gridCol w:w="808"/>
        <w:gridCol w:w="632"/>
        <w:gridCol w:w="144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砼路缘石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50*30*15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75*35*15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花岗岩路沿石（芝麻灰）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1000*220*80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1000*300*100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其它规格按此推算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2158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菱形生肖砖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12*22*5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彩砖</w:t>
            </w:r>
            <w:r>
              <w:rPr>
                <w:sz w:val="24"/>
              </w:rPr>
              <w:t>25*25*3.5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灰色高压吸水砖（包含上色）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200*100*60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一平米铺</w:t>
            </w:r>
            <w:r>
              <w:rPr>
                <w:color w:val="FF0000"/>
                <w:sz w:val="24"/>
              </w:rPr>
              <w:t>38</w:t>
            </w:r>
            <w:r>
              <w:rPr>
                <w:rFonts w:hint="eastAsia"/>
                <w:color w:val="FF0000"/>
                <w:sz w:val="24"/>
              </w:rPr>
              <w:t>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植草砖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60" w:type="dxa"/>
            <w:gridSpan w:val="12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土建、市政类：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规格及型号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增值税税率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菠萝面青石板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1000*300*80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产地山东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套装门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钢制防盗门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鈦镁铝合金双层钢化玻璃门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塑钢门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卫生间铝合金门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镀锌铁门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"mailto:屋面钢筋网Φ6@150*150"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钢质门（铁皮外包）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"mailto:屋面钢筋网Φ6@500*500"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不锈钢防盗网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不锈钢扶手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H=1.1m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含税综合单价，不同高度按此折算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透视围墙栏杆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厨房排烟道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卫生间排气道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屋顶风帽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信报箱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挖机、压路机进出场费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2000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不锈钢百叶窗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卫生间防潮板隔断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甲级楼宇对讲门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幼儿园彩色膜地坪（不含基层）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公路破除混凝土面层、水稳层道路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市政破除混凝土面层、人行道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破碎机破除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套取市政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10-1-79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定额，按实际勾选（定额有三种情况）。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市政破除混凝土基层垫层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外弃淤泥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12.64+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挖机挖淤泥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自然方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碎石垫层挖除及外运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土围堰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不含税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23.2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混凝土运输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场内运输（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树池盖板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塑钢玻璃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检查井防坠网，配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个不锈钢膨胀钉（钉子单价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元）。防坠网材质有四种，价格从高到低：锦纶（最贵）、高强丝涤纶（相比锦纶差一倍的价）、聚乙烯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（相比高强丝涤纶便宜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元）、丙纶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（最便宜，相比锦纶差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倍），本信息价用的是锦纶材质的报价。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@800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@900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@1250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240*100*65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粗面青砖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筒瓦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勾头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滴水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当勾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0.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240*60*12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0.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板瓦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大花脊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280*160*60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200*400*300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0.7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200*500*400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1150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1416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黑色）高密度聚乙烯（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）双壁波纹管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SN4/SN8/SN12.5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 19472.2-2017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（增强管上浮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，用于污水管道）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25.49/32.27/73.9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45.87/64.56/123.17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71.53/112.12/186.87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107.03/155.44/268.42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186.87/229.34/361.01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218.56/261.32/317.52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298.08/416.22/615.84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黑色）聚乙烯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 19472.2-2017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68.11/74.87/85.67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123.17/139.21/150.12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52.36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194.88/238.21/273.16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65.75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296.67/355.69/402.45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83.85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414.92/521.15/609.21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112.65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604.12/720.39/811.12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803.72/948.05/1058.39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164.56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1001.25/1172.82/1302.35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184.31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1217.69/1437.71/1606.08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234.35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1720.59/1917.2/2052.92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1973.36/2297.83/2539.09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273.84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2368.03/2765.04/3062.25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290.46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2762.69/3206.14/3533.61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330.24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3157.37/3625.17/3960.58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363.83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3690.92/4299.11/4752.04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390.98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4696.7/5472.87/6051.66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458.52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蓝色、青色）聚丙烯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QB/T4011-2010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101.37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145.97/164.79/177.63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52.36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230.96/282.08/323.22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65.75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351.58/421.19/476.2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83.85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491.72/617.13/720.87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112.65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715.95/825.57/959.78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952.5/1122.65/1252.37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164.56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1186.59/1388.83/1541.03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184.31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蓝色、青色）聚丙烯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QB/T4011-2010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1443.1/1702.5/1900.44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234.35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2039.09/2270.31/2429.17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2338.66/2721.06/3004.44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273.84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2806.39/3274.32/3623.48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290.46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3274.12/3796.66/4181.24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330.24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3741.85/4292.86/4686.47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363.83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4374.16/5090.93/5622.98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390.98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5566.13/6480.89/7160.79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458.52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防水涂料涮两遍（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三元乙丙卷材防水两层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自粘橡胶卷材防水两层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54.0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丙沦卷材防水两层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45.6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聚氨酯防水涂料涮两遍（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57.6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改性沥青防水卷材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11"/>
              </w:rPr>
              <w:t>36/72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改性沥青防水卷材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11"/>
              </w:rPr>
              <w:t>44/76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土建污水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雨水检查井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塑料成品综合单价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混凝土预制栏杆仿木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含运输安装及立柱基础。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1.1~1.3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米柱高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树脂瓦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71.5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含运输安装。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球墨铸铁平箅（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680*380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），含盖板和井座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材料价，用于平箅雨水井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复合钢纤维）钢纤维混凝土井盖井座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铸铁窨井盖井座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C250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铸铁窨井盖井座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A15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复合树脂井盖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复合树脂井盖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水沟砼盖板（网格漏水）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45*75*6.5cm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平板砼盖板不漏水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砼集水井井盖重型，含井圈等全套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40*60*5~10cm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砼圆形井盖，正方形井盖则加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@600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@600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@700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@700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@800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@800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@900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@900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@1000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陶瓷地面砖、抛光地砖，普通砖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82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内墙瓷砖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300*450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卫生间防滑瓷砖，普通砖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材料类别：安装类</w:t>
      </w:r>
    </w:p>
    <w:p>
      <w:pPr>
        <w:rPr>
          <w:rFonts w:ascii="宋体" w:cs="宋体"/>
          <w:bCs/>
          <w:color w:val="000000"/>
          <w:kern w:val="0"/>
          <w:sz w:val="24"/>
        </w:rPr>
      </w:pPr>
    </w:p>
    <w:p>
      <w:pPr>
        <w:rPr>
          <w:rFonts w:ascii="宋体"/>
          <w:bCs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1.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电气类</w:t>
      </w:r>
    </w:p>
    <w:tbl>
      <w:tblPr>
        <w:tblStyle w:val="4"/>
        <w:tblW w:w="940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00"/>
        <w:gridCol w:w="801"/>
        <w:gridCol w:w="2542"/>
        <w:gridCol w:w="18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增值税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电视终端插座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G86ZTV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G86ZDTN6-2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电脑插座信息插座（含信息模块）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G86ZDTN8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双孔网络插座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HBV-2*0.5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UTPCAT5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UTPCAT6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</w:t>
            </w:r>
            <w:r>
              <w:rPr>
                <w:sz w:val="24"/>
              </w:rPr>
              <w:t>LED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盏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平圆罩</w:t>
            </w:r>
            <w:r>
              <w:rPr>
                <w:sz w:val="24"/>
              </w:rPr>
              <w:t>JXD5-1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14.63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平圆罩</w:t>
            </w:r>
            <w:r>
              <w:rPr>
                <w:sz w:val="24"/>
              </w:rPr>
              <w:t>JXD5-2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24.38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射灯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LED 3w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13.69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电子格栅灯盘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T5</w:t>
            </w:r>
            <w:r>
              <w:rPr>
                <w:rFonts w:hint="eastAsia"/>
                <w:sz w:val="24"/>
              </w:rPr>
              <w:t>一体化</w:t>
            </w:r>
            <w:r>
              <w:rPr>
                <w:sz w:val="24"/>
              </w:rPr>
              <w:t>LED</w:t>
            </w:r>
            <w:r>
              <w:rPr>
                <w:rFonts w:hint="eastAsia"/>
                <w:sz w:val="24"/>
              </w:rPr>
              <w:t>灯管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筒灯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单管荧光灯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吊扇带调速器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1200cm 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吸顶扇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排气扇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安全出口灯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疏散指示灯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2*8w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，壁挂式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14.52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地插含盒子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空调接线盒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10-20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107.8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39.6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93.5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126.5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避雷器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太阳能板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铅酸蓄电池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锂电池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大对数电缆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芯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0.275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4.36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6.05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5.57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10.79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13.96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16.92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21.48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9.38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13.19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15.13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给排水类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挂式小便器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冲洗水箱（大便器）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水箱配件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带洗衣槽洗脸盆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淋浴莲蓬头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混水龙头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41.25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48.95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102.99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159.72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30.98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38.67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66.43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101.28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127.41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不锈钢地漏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Z15T-10 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148.5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Z15T-10 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192.5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镀锌矩形水箱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929.5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240" w:firstLineChars="100"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消防类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感温探测器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手动报警器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输入模块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输出输入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隔离器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消火栓按钮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59.73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声光报警器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稳压泵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DN800*2300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124.08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155.76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184.80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327.36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605.00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41.03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51.26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58.52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68.86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95.26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147.84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220.00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353.76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50.05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84.87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100.43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197.78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258.21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14.85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34.43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64.24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20.46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21.56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34.54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37.40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62.81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82.17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106.37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179.30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216.70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402.60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1320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2200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ZSTX-15-68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16.50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电力管类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26.86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32.13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46.95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68.87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</w:tbl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大型土石方工程：</w:t>
      </w:r>
    </w:p>
    <w:tbl>
      <w:tblPr>
        <w:tblStyle w:val="4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30"/>
        <w:gridCol w:w="1719"/>
        <w:gridCol w:w="1341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综合单价（元）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场内利用土方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6.32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含机械开挖、场内运输、回填、平整、松填等工作内容，土方类别综合考虑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外借土方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含外购土，含机械开挖、运输（运距自行考虑）、回填、平整、松填等工作内容，土方类别综合考虑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石方工程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含机械开挖、运输（运距自行考虑）、回填、平整、松填等工作内容，石方类别综合考虑</w:t>
            </w:r>
          </w:p>
        </w:tc>
      </w:tr>
    </w:tbl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安装铝合金、塑钢门窗工程：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单位：元</w:t>
      </w:r>
      <w:r>
        <w:rPr>
          <w:sz w:val="24"/>
        </w:rPr>
        <w:t>/ m</w:t>
      </w:r>
      <w:r>
        <w:rPr>
          <w:sz w:val="24"/>
          <w:vertAlign w:val="superscript"/>
        </w:rPr>
        <w:t>2</w:t>
      </w:r>
    </w:p>
    <w:tbl>
      <w:tblPr>
        <w:tblStyle w:val="4"/>
        <w:tblpPr w:leftFromText="180" w:rightFromText="180" w:vertAnchor="text" w:horzAnchor="page" w:tblpX="1390" w:tblpY="265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43"/>
        <w:gridCol w:w="1560"/>
        <w:gridCol w:w="1977"/>
        <w:gridCol w:w="228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铝合金推拉窗（不带纱）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塑钢推拉窗（带纱）</w:t>
            </w:r>
          </w:p>
        </w:tc>
        <w:tc>
          <w:tcPr>
            <w:tcW w:w="731" w:type="dxa"/>
            <w:vMerge w:val="restar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一线品牌</w:t>
            </w:r>
          </w:p>
        </w:tc>
        <w:tc>
          <w:tcPr>
            <w:tcW w:w="2281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一线品牌</w:t>
            </w:r>
          </w:p>
        </w:tc>
        <w:tc>
          <w:tcPr>
            <w:tcW w:w="73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单玻</w:t>
            </w:r>
            <w:r>
              <w:rPr>
                <w:sz w:val="24"/>
              </w:rPr>
              <w:t>5mm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205.04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209.88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bookmarkStart w:id="13" w:name="OLE_LINK11" w:colFirst="4" w:colLast="4"/>
            <w:bookmarkStart w:id="14" w:name="_Hlk472524037"/>
            <w:bookmarkStart w:id="15" w:name="OLE_LINK10" w:colFirst="4" w:colLast="4"/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309.32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304.59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365.75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334.51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386.1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color w:val="FF0000"/>
                <w:sz w:val="24"/>
              </w:rPr>
              <w:t>6+12A+6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386.1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354.86</w:t>
            </w:r>
          </w:p>
        </w:tc>
        <w:tc>
          <w:tcPr>
            <w:tcW w:w="2281" w:type="dxa"/>
            <w:vMerge w:val="restart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437.69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  <w:r>
              <w:rPr>
                <w:szCs w:val="21"/>
              </w:rPr>
              <w:t>Low-E+9A+5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440.0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  <w:r>
              <w:rPr>
                <w:szCs w:val="21"/>
              </w:rPr>
              <w:t>Low-E+12A+6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516.78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平开系列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467.61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bookmarkEnd w:id="13"/>
      <w:bookmarkEnd w:id="14"/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390" w:type="dxa"/>
            <w:gridSpan w:val="6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、铝合金、塑钢门及窗型平均大于</w:t>
            </w:r>
            <w:r>
              <w:rPr>
                <w:sz w:val="24"/>
              </w:rPr>
              <w:t>3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樘的在以上单价基础上减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，小于</w:t>
            </w:r>
            <w:r>
              <w:rPr>
                <w:sz w:val="24"/>
              </w:rPr>
              <w:t>1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的窗另加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樘，平开窗在推拉窗基础上加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、铝合金窗带纱加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（按窗洞口面积计算），单独做铝合金窗纱</w:t>
            </w:r>
            <w:r>
              <w:rPr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扇。塑钢窗不带纱减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、彩色铝合金电泳料在上述单位基础上加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pacing w:val="-8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pacing w:val="-8"/>
                <w:sz w:val="24"/>
              </w:rPr>
              <w:t>以上一线品牌铝合金指凤铝、忠旺、南山等品牌，塑钢指海螺、实德、中财等品牌。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、以上单价包括材料采购、制作、安装、施工企业管理费、利润，含措施费、规费及增值税。</w:t>
            </w:r>
          </w:p>
        </w:tc>
      </w:tr>
    </w:tbl>
    <w:p>
      <w:pPr>
        <w:tabs>
          <w:tab w:val="center" w:pos="4153"/>
        </w:tabs>
        <w:rPr>
          <w:sz w:val="24"/>
        </w:rPr>
      </w:pPr>
    </w:p>
    <w:p>
      <w:pPr>
        <w:tabs>
          <w:tab w:val="center" w:pos="4153"/>
        </w:tabs>
        <w:rPr>
          <w:sz w:val="24"/>
        </w:rPr>
      </w:pPr>
      <w:r>
        <w:rPr>
          <w:rFonts w:hint="eastAsia"/>
          <w:sz w:val="24"/>
        </w:rPr>
        <w:t>刷内、外墙漆工程：</w:t>
      </w: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 xml:space="preserve">           </w:t>
      </w:r>
    </w:p>
    <w:tbl>
      <w:tblPr>
        <w:tblStyle w:val="4"/>
        <w:tblW w:w="937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739"/>
        <w:gridCol w:w="2497"/>
        <w:gridCol w:w="1941"/>
        <w:gridCol w:w="144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9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信息价（元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内墙、天棚乳胶漆</w:t>
            </w:r>
          </w:p>
        </w:tc>
        <w:tc>
          <w:tcPr>
            <w:tcW w:w="2498" w:type="dxa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以上单价为包工包料价、含施工企业管理费、利润，含措施费、规费、增值税。墙漆品牌是华润、三棵树、立邦、多乐士、嘉宝利等一线品牌的工程漆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9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外墙水性苯稀酸漆</w:t>
            </w:r>
          </w:p>
        </w:tc>
        <w:tc>
          <w:tcPr>
            <w:tcW w:w="2498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外墙油性苯稀酸漆</w:t>
            </w:r>
          </w:p>
        </w:tc>
        <w:tc>
          <w:tcPr>
            <w:tcW w:w="2498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54.5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节能保温工程、保温材料：</w:t>
      </w:r>
    </w:p>
    <w:p>
      <w:pPr>
        <w:rPr>
          <w:sz w:val="24"/>
        </w:rPr>
      </w:pPr>
    </w:p>
    <w:tbl>
      <w:tblPr>
        <w:tblStyle w:val="4"/>
        <w:tblW w:w="937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80"/>
        <w:gridCol w:w="2160"/>
        <w:gridCol w:w="720"/>
        <w:gridCol w:w="1260"/>
        <w:gridCol w:w="108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外墙玻化微珠保温砂浆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3cm</w:t>
            </w:r>
            <w:r>
              <w:rPr>
                <w:rFonts w:hint="eastAsia"/>
                <w:spacing w:val="-12"/>
                <w:sz w:val="24"/>
              </w:rPr>
              <w:t>厚，标准图做法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58.86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61.83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带钢丝网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4.5cm</w:t>
            </w:r>
            <w:r>
              <w:rPr>
                <w:rFonts w:hint="eastAsia"/>
                <w:spacing w:val="-12"/>
                <w:sz w:val="24"/>
              </w:rPr>
              <w:t>厚，标准图法</w:t>
            </w:r>
          </w:p>
          <w:p>
            <w:pPr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6cm</w:t>
            </w:r>
            <w:r>
              <w:rPr>
                <w:rFonts w:hint="eastAsia"/>
                <w:spacing w:val="-12"/>
                <w:sz w:val="24"/>
              </w:rPr>
              <w:t>厚，标准图法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92.65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内墙玻化微珠保温砂浆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2cm</w:t>
            </w:r>
            <w:r>
              <w:rPr>
                <w:rFonts w:hint="eastAsia"/>
                <w:spacing w:val="-12"/>
                <w:sz w:val="24"/>
              </w:rPr>
              <w:t>厚，标准图做法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挤塑聚笨乙烯泡沫板（简称泡沫板、</w:t>
            </w:r>
            <w:r>
              <w:rPr>
                <w:color w:val="000000"/>
                <w:sz w:val="24"/>
              </w:rPr>
              <w:t>XPS</w:t>
            </w:r>
            <w:r>
              <w:rPr>
                <w:rFonts w:hint="eastAsia"/>
                <w:color w:val="000000"/>
                <w:sz w:val="24"/>
              </w:rPr>
              <w:t>板）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损耗率</w:t>
            </w:r>
            <w:r>
              <w:rPr>
                <w:sz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防火</w:t>
            </w:r>
            <w:r>
              <w:rPr>
                <w:color w:val="000000"/>
                <w:sz w:val="24"/>
              </w:rPr>
              <w:t>B2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屋面干铺，包工包料，防火</w:t>
            </w:r>
            <w:r>
              <w:rPr>
                <w:sz w:val="24"/>
              </w:rPr>
              <w:t>B2</w:t>
            </w:r>
            <w:r>
              <w:rPr>
                <w:rFonts w:hint="eastAsia"/>
                <w:sz w:val="24"/>
              </w:rPr>
              <w:t>级的单价减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/m2,</w:t>
            </w:r>
            <w:r>
              <w:rPr>
                <w:rFonts w:hint="eastAsia"/>
                <w:sz w:val="24"/>
              </w:rPr>
              <w:t>防火等级为普通的：五折价。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发泡水泥保温板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50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47.51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墙面，包工包料。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60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40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宋体"/>
          <w:sz w:val="24"/>
        </w:rPr>
      </w:pPr>
    </w:p>
    <w:p/>
    <w:p>
      <w:pPr>
        <w:rPr>
          <w:sz w:val="24"/>
        </w:rPr>
      </w:pPr>
      <w:r>
        <w:rPr>
          <w:rFonts w:hint="eastAsia"/>
          <w:sz w:val="24"/>
        </w:rPr>
        <w:t>材料类别：环保木塑新材料</w:t>
      </w:r>
    </w:p>
    <w:tbl>
      <w:tblPr>
        <w:tblStyle w:val="4"/>
        <w:tblW w:w="9367" w:type="dxa"/>
        <w:tblInd w:w="-4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966"/>
        <w:gridCol w:w="1017"/>
        <w:gridCol w:w="1867"/>
        <w:gridCol w:w="1166"/>
        <w:gridCol w:w="1217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尺寸（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MM)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每米单价（元）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每平方米单价（元）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增值税率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共挤圆孔地板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269.16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共挤实心地板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50.74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367.85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15.85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158.48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147.53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214.91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166.47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326.76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21.19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146.12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131.51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187.04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185.75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17.8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118.65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24.83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196.06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34.75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231.65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40.26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59.15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墙板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瓦片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围栏板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20.93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24.58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8.9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封边条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660" w:firstLineChars="300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实心椅条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</w:tbl>
    <w:p/>
    <w:p/>
    <w:p/>
    <w:p/>
    <w:p/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苗木：</w:t>
      </w:r>
    </w:p>
    <w:tbl>
      <w:tblPr>
        <w:tblStyle w:val="4"/>
        <w:tblW w:w="9367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99"/>
        <w:gridCol w:w="17"/>
        <w:gridCol w:w="1318"/>
        <w:gridCol w:w="1263"/>
        <w:gridCol w:w="423"/>
        <w:gridCol w:w="901"/>
        <w:gridCol w:w="294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3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规格（</w:t>
            </w: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：高度</w:t>
            </w:r>
            <w:r>
              <w:rPr>
                <w:sz w:val="22"/>
              </w:rPr>
              <w:t xml:space="preserve"> P</w:t>
            </w:r>
            <w:r>
              <w:rPr>
                <w:rFonts w:hint="eastAsia"/>
                <w:sz w:val="22"/>
              </w:rPr>
              <w:t>：冠幅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Φ：胸径）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乔木类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香樟</w:t>
            </w:r>
            <w:r>
              <w:rPr>
                <w:rFonts w:hint="eastAsia"/>
                <w:color w:val="000000"/>
                <w:sz w:val="22"/>
              </w:rPr>
              <w:t>Φ</w:t>
            </w:r>
          </w:p>
          <w:p>
            <w:pPr>
              <w:jc w:val="center"/>
              <w:rPr>
                <w:color w:val="000000"/>
                <w:spacing w:val="6"/>
              </w:rPr>
            </w:pPr>
            <w:r>
              <w:rPr>
                <w:rFonts w:hint="eastAsia"/>
                <w:color w:val="000000"/>
                <w:spacing w:val="6"/>
              </w:rPr>
              <w:t>（骨架完整非自然生长形状的下浮</w:t>
            </w:r>
            <w:r>
              <w:rPr>
                <w:color w:val="000000"/>
                <w:spacing w:val="6"/>
              </w:rPr>
              <w:t>20%</w:t>
            </w:r>
            <w:r>
              <w:rPr>
                <w:rFonts w:hint="eastAsia"/>
                <w:color w:val="000000"/>
                <w:spacing w:val="6"/>
              </w:rPr>
              <w:t>，截杆苗</w:t>
            </w:r>
            <w:r>
              <w:rPr>
                <w:color w:val="000000"/>
                <w:spacing w:val="6"/>
              </w:rPr>
              <w:t>&lt;</w:t>
            </w:r>
            <w:r>
              <w:rPr>
                <w:rFonts w:hint="eastAsia"/>
                <w:color w:val="000000"/>
                <w:spacing w:val="6"/>
              </w:rPr>
              <w:t>截杆</w:t>
            </w:r>
            <w:r>
              <w:rPr>
                <w:color w:val="000000"/>
                <w:spacing w:val="6"/>
              </w:rPr>
              <w:t>1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60%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2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40%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3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30%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4</w:t>
            </w:r>
            <w:r>
              <w:rPr>
                <w:rFonts w:hint="eastAsia"/>
                <w:color w:val="000000"/>
                <w:spacing w:val="6"/>
              </w:rPr>
              <w:t>年以上按全冠苗计算</w:t>
            </w:r>
            <w:r>
              <w:rPr>
                <w:color w:val="000000"/>
                <w:spacing w:val="6"/>
              </w:rPr>
              <w:t>&gt;</w:t>
            </w:r>
            <w:r>
              <w:rPr>
                <w:rFonts w:hint="eastAsia"/>
                <w:color w:val="000000"/>
                <w:spacing w:val="6"/>
              </w:rPr>
              <w:t>）（精品苗价格上浮</w:t>
            </w:r>
            <w:r>
              <w:rPr>
                <w:color w:val="000000"/>
                <w:spacing w:val="6"/>
              </w:rPr>
              <w:t>20%</w:t>
            </w:r>
            <w:r>
              <w:rPr>
                <w:rFonts w:hint="eastAsia"/>
                <w:color w:val="000000"/>
                <w:spacing w:val="6"/>
              </w:rPr>
              <w:t>）</w:t>
            </w:r>
          </w:p>
          <w:p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20cmH6.5-7.5M,P3.5-4.5M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3040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19cmH6.5-7.0M,P3.5-4.5M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18cmH6-7.0M,P3.5-4M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17cmH5.5-6.5M,P3.5-4M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16cmH5.5-6.5M,P3-3.5M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15cmH5.5-6.5M,P3-3.5M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14cmH5M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13cmH5M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12cmH4.5M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10cmH4.5-5.5M,P2.5-3.5M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骨架完整、树型优美自然生长全冠苗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截杆苗及二级分枝以下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杜英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  <w:sz w:val="22"/>
              </w:rPr>
              <w:t>普通苗价格可以下调</w:t>
            </w:r>
            <w:r>
              <w:rPr>
                <w:color w:val="000000"/>
                <w:sz w:val="22"/>
              </w:rPr>
              <w:t>20%</w:t>
            </w:r>
            <w:r>
              <w:rPr>
                <w:color w:val="000000"/>
              </w:rPr>
              <w:t>)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28cmH11mp5m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27cmH10mp5m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22cmH7.5mp4m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21cmH7.5mp3.5m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5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13cmH5.5mp3m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7cmH4mp2m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桂花</w:t>
            </w: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hint="eastAsia"/>
                <w:color w:val="000000"/>
              </w:rPr>
              <w:t>（金桂、银桂、丹桂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，但不含天竺桂，如是月桂、四季桂则下浮</w:t>
            </w:r>
            <w:r>
              <w:rPr>
                <w:color w:val="000000"/>
              </w:rPr>
              <w:t>50%</w:t>
            </w:r>
            <w:r>
              <w:rPr>
                <w:rFonts w:hint="eastAsia"/>
                <w:color w:val="000000"/>
              </w:rPr>
              <w:t>。（精品苗价格上浮</w:t>
            </w:r>
            <w:r>
              <w:rPr>
                <w:color w:val="000000"/>
              </w:rPr>
              <w:t>20%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 cmH3.5-4m,P3m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 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11cmH2.8m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color w:val="000000"/>
                <w:spacing w:val="-10"/>
                <w:sz w:val="22"/>
              </w:rPr>
              <w:t>10cm</w:t>
            </w:r>
            <w:r>
              <w:rPr>
                <w:color w:val="000000"/>
                <w:sz w:val="22"/>
              </w:rPr>
              <w:t>H2.5mP2m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color w:val="000000"/>
                <w:spacing w:val="-10"/>
                <w:sz w:val="22"/>
              </w:rPr>
              <w:t>9cm</w:t>
            </w:r>
            <w:r>
              <w:rPr>
                <w:color w:val="000000"/>
                <w:sz w:val="22"/>
              </w:rPr>
              <w:t>H2.5m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3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d6cm,H1.8-2.5m,P1.5-2m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220/270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全冠精品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桂花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H400cm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P350cm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P300cm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P250cm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H250cm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H200cm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9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树型达不到要求下浮</w:t>
            </w:r>
            <w:r>
              <w:rPr>
                <w:color w:val="000000"/>
                <w:sz w:val="20"/>
              </w:rPr>
              <w:t>40-50%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栾树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乐昌含笑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1580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广玉兰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15cmH5mP4m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2161</w:t>
            </w:r>
          </w:p>
        </w:tc>
        <w:tc>
          <w:tcPr>
            <w:tcW w:w="2964" w:type="dxa"/>
            <w:gridSpan w:val="2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1211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605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185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2948" w:type="dxa"/>
          </w:tcPr>
          <w:p>
            <w:pPr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15cmH4m,p3.5m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绿篱珊瑚树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≤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≤</w:t>
            </w:r>
            <w:r>
              <w:rPr>
                <w:sz w:val="22"/>
              </w:rPr>
              <w:t>25cm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20cmH7mP5m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18cmH7mP4.5m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15cmH6mP4m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14cmH5mP4m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13cmH4mP3.5m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12cmH3.5mP3m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10cmH3mP2.5m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木地土榕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4950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3850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3300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3080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1155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946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ascii="宋体" w:hAnsi="宋体"/>
                <w:sz w:val="22"/>
              </w:rPr>
              <w:t>10</w:t>
            </w:r>
            <w:r>
              <w:rPr>
                <w:sz w:val="22"/>
              </w:rPr>
              <w:t>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572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ascii="宋体" w:hAnsi="宋体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杨梅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851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754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342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木荷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垂柳</w:t>
            </w:r>
          </w:p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187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138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玉兰（红白黄）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12cmH4m,p3m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8cmH2.8m,p1.5m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垂丝海棠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7cmH2m,p1.5m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6cmH1.8m,p1.2m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西府海棠</w:t>
            </w:r>
          </w:p>
          <w:p>
            <w:pPr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樱花（晚樱）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樱花（早樱）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2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绿梅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原生苗，嫁接苗单价更低</w:t>
            </w:r>
            <w:r>
              <w:rPr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杆高</w:t>
            </w:r>
            <w:r>
              <w:rPr>
                <w:color w:val="000000"/>
                <w:sz w:val="22"/>
              </w:rPr>
              <w:t>2.5</w:t>
            </w:r>
            <w:r>
              <w:rPr>
                <w:rFonts w:hint="eastAsia"/>
                <w:color w:val="000000"/>
                <w:sz w:val="22"/>
              </w:rPr>
              <w:t>米以上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d12cm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1635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d11cm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991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朴树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30H10m,p4m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8513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29H9m,p4m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7885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7408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25H8m,p3.5m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5457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3917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3451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2356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1875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13H4m,p2.5m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10H2m,p2.5m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苦栎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法国梧桐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Φ</w:t>
            </w:r>
            <w:r>
              <w:rPr>
                <w:color w:val="000000"/>
                <w:sz w:val="22"/>
              </w:rPr>
              <w:t>20cmH6.5m,p4.5m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雪松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H15mp6m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H12mp6m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H11mp6m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H10mp5m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H9mp5m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H8mp5m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H7mp5m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H6mp4m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塔柏（刺柏）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圆柏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侧柏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榉树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15cmH5m,p4m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735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灌木类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苏铁（杆高为地面到中间）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60cm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腊梅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单杆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腊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本信息价为老紫薇，速生紫薇（不开花）单价下浮</w:t>
            </w:r>
            <w:r>
              <w:rPr>
                <w:color w:val="000000"/>
              </w:rPr>
              <w:t>50%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8cmH3m,p2.5m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7cmH2.5m,p2m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6cmH2m,p1.8m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d5cmH1.8m,p1.5m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红叶李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6cm,h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2.5p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1.8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145.6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碧桃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紫荆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</w:t>
            </w:r>
            <w:r>
              <w:rPr>
                <w:rFonts w:ascii="宋体" w:hAnsi="宋体"/>
                <w:color w:val="000000"/>
                <w:sz w:val="22"/>
              </w:rPr>
              <w:t>0,p=200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</w:t>
            </w:r>
            <w:r>
              <w:rPr>
                <w:rFonts w:ascii="宋体" w:hAnsi="宋体"/>
                <w:color w:val="000000"/>
                <w:sz w:val="22"/>
              </w:rPr>
              <w:t>0,p=160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</w:t>
            </w:r>
            <w:r>
              <w:rPr>
                <w:rFonts w:ascii="宋体" w:hAnsi="宋体"/>
                <w:color w:val="000000"/>
                <w:sz w:val="22"/>
              </w:rPr>
              <w:t>0,p=120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H=12</w:t>
            </w:r>
            <w:r>
              <w:rPr>
                <w:rFonts w:ascii="宋体" w:hAnsi="宋体"/>
                <w:color w:val="000000"/>
                <w:sz w:val="22"/>
              </w:rPr>
              <w:t>0,p=100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H=10</w:t>
            </w:r>
            <w:r>
              <w:rPr>
                <w:rFonts w:ascii="宋体" w:hAnsi="宋体"/>
                <w:color w:val="000000"/>
                <w:sz w:val="22"/>
              </w:rPr>
              <w:t>0,p=80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夹竹桃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H=100cm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H=80cm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H=6~7cm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H20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H18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H12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红花继木球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海桐球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324.5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红叶石楠球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0.4p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0.25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龟甲冬青球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大叶黄扬球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含笑球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金森女贞球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构骨球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399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有刺下浮</w:t>
            </w:r>
            <w:r>
              <w:rPr>
                <w:color w:val="000000"/>
                <w:sz w:val="20"/>
              </w:rPr>
              <w:t>20%</w:t>
            </w:r>
            <w:r>
              <w:rPr>
                <w:rFonts w:hint="eastAsia"/>
                <w:color w:val="000000"/>
                <w:sz w:val="20"/>
              </w:rPr>
              <w:t>，毛球再下浮</w:t>
            </w:r>
            <w:r>
              <w:rPr>
                <w:color w:val="000000"/>
                <w:sz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龙柏球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（洒金柏球）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茶梅球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H150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H130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H100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H90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H80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H50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木芙榕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每枝≥</w:t>
            </w:r>
            <w:r>
              <w:rPr>
                <w:color w:val="000000"/>
                <w:sz w:val="18"/>
              </w:rPr>
              <w:t>2cm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枝以上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H=200</w:t>
            </w:r>
            <w:r>
              <w:rPr>
                <w:rFonts w:ascii="宋体" w:hAnsi="宋体"/>
                <w:color w:val="000000"/>
                <w:sz w:val="22"/>
              </w:rPr>
              <w:t>,p=150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H=180</w:t>
            </w:r>
            <w:r>
              <w:rPr>
                <w:rFonts w:ascii="宋体" w:hAnsi="宋体"/>
                <w:color w:val="000000"/>
                <w:sz w:val="22"/>
              </w:rPr>
              <w:t>,p=100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H=150</w:t>
            </w:r>
            <w:r>
              <w:rPr>
                <w:rFonts w:ascii="宋体" w:hAnsi="宋体"/>
                <w:color w:val="000000"/>
                <w:sz w:val="22"/>
              </w:rPr>
              <w:t>,p=80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48.35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vAlign w:val="center"/>
          </w:tcPr>
          <w:p>
            <w:pPr>
              <w:spacing w:line="50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三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地被植物色块类工程用苗（常用规格</w:t>
            </w:r>
            <w:r>
              <w:rPr>
                <w:b/>
                <w:bCs/>
                <w:color w:val="000000"/>
                <w:sz w:val="22"/>
              </w:rPr>
              <w:t>H25-30 P20-25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红花继木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H=20~30cm,p=20cm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红叶石楠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 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 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3.7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迎春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H=60cm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H=30~35cm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金边黄杨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H=20cm,p=10cm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月季</w:t>
            </w:r>
          </w:p>
        </w:tc>
        <w:tc>
          <w:tcPr>
            <w:tcW w:w="2600" w:type="dxa"/>
            <w:gridSpan w:val="3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金丝桃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P=30~40cm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爬山虎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L=40~50cm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多分枝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常青藤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八角金盘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H=50cm,p=40cm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H=40cm,p=30cm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H=20cm,p=15cm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红背桂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P=20~30cm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黄金叶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美人焦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黄花</w:t>
            </w: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红花</w:t>
            </w: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满天星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苗高</w:t>
            </w:r>
            <w:r>
              <w:rPr>
                <w:color w:val="000000"/>
                <w:sz w:val="22"/>
              </w:rPr>
              <w:t xml:space="preserve">15-20 </w:t>
            </w:r>
            <w:r>
              <w:rPr>
                <w:rFonts w:hint="eastAsia"/>
                <w:color w:val="000000"/>
                <w:sz w:val="22"/>
              </w:rPr>
              <w:t>蓬径</w:t>
            </w:r>
            <w:r>
              <w:rPr>
                <w:color w:val="000000"/>
                <w:sz w:val="22"/>
              </w:rPr>
              <w:t>10-15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洒金珊瑚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H=30~40cm,p=25~0.35cm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瓜子黄杨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雀舌黄杨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洒金柏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爬地柏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2.91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麦冬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丛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平方，</w:t>
            </w:r>
            <w:r>
              <w:rPr>
                <w:color w:val="000000"/>
                <w:sz w:val="20"/>
                <w:szCs w:val="20"/>
              </w:rPr>
              <w:t>7-10</w:t>
            </w:r>
            <w:r>
              <w:rPr>
                <w:rFonts w:hint="eastAsia"/>
                <w:color w:val="000000"/>
                <w:sz w:val="20"/>
                <w:szCs w:val="20"/>
              </w:rPr>
              <w:t>芽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葱兰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台湾草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十大功劳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P=35~45cm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8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黑麦草和百慕大草混播草坪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</w:rPr>
              <w:t>四</w:t>
            </w: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竹类植物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刚竹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1.8cmH=250cm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2cmH=300~350cm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3dmH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黄金钳玉竹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篁竹（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竹丛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毛竹（黄竹）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南天竹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斑竹（湘妃竹）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五</w:t>
            </w:r>
            <w:r>
              <w:rPr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3"/>
              </w:rPr>
              <w:t>草本花卉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一串红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大丽花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2.5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百日红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万寿菊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矮牵牛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彩叶草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洋风仙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羽衣甘蓝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瓜叶菊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7" w:hRule="atLeast"/>
        </w:trPr>
        <w:tc>
          <w:tcPr>
            <w:tcW w:w="9350" w:type="dxa"/>
            <w:gridSpan w:val="8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以上为营养袋苗袋为</w:t>
            </w:r>
            <w:r>
              <w:rPr>
                <w:color w:val="000000"/>
                <w:szCs w:val="21"/>
              </w:rPr>
              <w:t>10cm</w:t>
            </w:r>
            <w:r>
              <w:rPr>
                <w:rFonts w:hint="eastAsia"/>
                <w:color w:val="000000"/>
                <w:szCs w:val="21"/>
              </w:rPr>
              <w:t>，冠幅比营养袋更大，带盆加</w:t>
            </w:r>
            <w:r>
              <w:rPr>
                <w:color w:val="000000"/>
                <w:szCs w:val="21"/>
              </w:rPr>
              <w:t>0.8</w:t>
            </w:r>
            <w:r>
              <w:rPr>
                <w:rFonts w:hint="eastAsia"/>
                <w:color w:val="000000"/>
                <w:szCs w:val="21"/>
              </w:rPr>
              <w:t>元，</w:t>
            </w:r>
            <w:r>
              <w:rPr>
                <w:color w:val="000000"/>
                <w:szCs w:val="21"/>
              </w:rPr>
              <w:t>20cm</w:t>
            </w:r>
            <w:r>
              <w:rPr>
                <w:rFonts w:hint="eastAsia"/>
                <w:color w:val="000000"/>
                <w:szCs w:val="21"/>
              </w:rPr>
              <w:t>乘系数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>
      <w:pPr>
        <w:rPr>
          <w:color w:val="FF0000"/>
        </w:rPr>
      </w:pPr>
    </w:p>
    <w:p>
      <w:pPr>
        <w:rPr>
          <w:rFonts w:ascii="宋体"/>
          <w:b/>
          <w:bCs/>
          <w:sz w:val="24"/>
        </w:rPr>
      </w:pPr>
    </w:p>
    <w:p>
      <w:pPr>
        <w:rPr>
          <w:rFonts w:ascii="宋体"/>
          <w:b/>
          <w:bCs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b/>
          <w:bCs/>
          <w:sz w:val="24"/>
        </w:rPr>
        <w:t>公路、水利</w:t>
      </w:r>
      <w:r>
        <w:rPr>
          <w:rFonts w:hint="eastAsia" w:ascii="宋体" w:hAnsi="宋体"/>
          <w:sz w:val="24"/>
        </w:rPr>
        <w:t>：</w:t>
      </w:r>
    </w:p>
    <w:p>
      <w:pPr>
        <w:rPr>
          <w:rFonts w:ascii="宋体"/>
          <w:sz w:val="24"/>
        </w:rPr>
      </w:pPr>
    </w:p>
    <w:tbl>
      <w:tblPr>
        <w:tblStyle w:val="4"/>
        <w:tblW w:w="9333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17"/>
        <w:gridCol w:w="1017"/>
        <w:gridCol w:w="1850"/>
        <w:gridCol w:w="1150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抗裂贴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植生袋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里程碑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百米桩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12cm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12cm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55cm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公路界碑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土工布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200g/m2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土工格栅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高分子聚合物（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土壤培肥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木闸门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增减挂项目钢丝网铁丝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包安装，其中材料费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草皮、色块、灌木养护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养护一年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乔木养护，地径大于等于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的灌木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养护一年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材料类别：</w:t>
      </w:r>
      <w:r>
        <w:rPr>
          <w:rFonts w:hint="eastAsia" w:ascii="宋体" w:hAnsi="宋体"/>
          <w:sz w:val="24"/>
          <w:lang w:val="en-US" w:eastAsia="zh-CN"/>
        </w:rPr>
        <w:t>外墙漆、</w:t>
      </w:r>
      <w:r>
        <w:rPr>
          <w:rFonts w:hint="eastAsia"/>
          <w:sz w:val="24"/>
        </w:rPr>
        <w:t>沥青砼</w:t>
      </w:r>
    </w:p>
    <w:p>
      <w:pPr>
        <w:rPr>
          <w:rFonts w:ascii="宋体"/>
          <w:sz w:val="24"/>
        </w:rPr>
      </w:pPr>
    </w:p>
    <w:tbl>
      <w:tblPr>
        <w:tblStyle w:val="4"/>
        <w:tblW w:w="934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70"/>
        <w:gridCol w:w="2862"/>
        <w:gridCol w:w="1153"/>
        <w:gridCol w:w="9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施工工艺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仿石漆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清扫、满刮腻子二遍、打磨、刷底漆、仿石漆、罩面漆等。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真石漆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清扫、满刮腻子二遍、打磨、刷底漆、真石漆、罩面漆等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沥青砼粗粒</w:t>
            </w:r>
            <w:r>
              <w:rPr>
                <w:sz w:val="24"/>
              </w:rPr>
              <w:t>AC-25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含税，含摊铺碾压，包验收，含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公里的运费，不含下封层、透油层、粘油层。市政工程参照本成品价，合同估算价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万元以上公路工程按公路定额套取，合同估算价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万元以下公路工程，如采用商品沥青混</w:t>
            </w:r>
            <w:r>
              <w:rPr>
                <w:rFonts w:hint="eastAsia"/>
                <w:sz w:val="24"/>
                <w:lang w:eastAsia="zh-CN"/>
              </w:rPr>
              <w:t>凝</w:t>
            </w:r>
            <w:r>
              <w:rPr>
                <w:rFonts w:hint="eastAsia"/>
                <w:sz w:val="24"/>
              </w:rPr>
              <w:t>土按市政工程单价执行。运费按</w:t>
            </w:r>
            <w:r>
              <w:rPr>
                <w:sz w:val="24"/>
              </w:rPr>
              <w:t>2.2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公里计，多退少补的原则</w:t>
            </w:r>
            <w:r>
              <w:rPr>
                <w:rFonts w:hint="eastAsia" w:ascii="宋体" w:hAnsi="宋体"/>
                <w:color w:val="0000FF"/>
                <w:sz w:val="24"/>
              </w:rPr>
              <w:t>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1253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沥青砼中粒</w:t>
            </w:r>
            <w:r>
              <w:rPr>
                <w:sz w:val="24"/>
              </w:rPr>
              <w:t>AC-20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沥青砼中粒</w:t>
            </w:r>
            <w:r>
              <w:rPr>
                <w:sz w:val="24"/>
              </w:rPr>
              <w:t>AC-16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沥青砼细粒</w:t>
            </w:r>
            <w:r>
              <w:rPr>
                <w:sz w:val="24"/>
              </w:rPr>
              <w:t>AC-13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沥青砼细粒</w:t>
            </w:r>
            <w:r>
              <w:rPr>
                <w:sz w:val="24"/>
              </w:rPr>
              <w:t>AC-10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改性沥青砼粗粒</w:t>
            </w:r>
            <w:r>
              <w:rPr>
                <w:sz w:val="24"/>
              </w:rPr>
              <w:t>AC-25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含税，含摊铺碾压，包验收，含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公里的运费，不含下封层、透油层、粘油层。市政工程参照本成品价，合同估算价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万元以上公路工程按公路定额套取，合同估算价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万元以下公路工程，如采用商品沥青混</w:t>
            </w:r>
            <w:r>
              <w:rPr>
                <w:rFonts w:hint="eastAsia"/>
                <w:sz w:val="24"/>
                <w:lang w:eastAsia="zh-CN"/>
              </w:rPr>
              <w:t>凝</w:t>
            </w:r>
            <w:r>
              <w:rPr>
                <w:rFonts w:hint="eastAsia"/>
                <w:sz w:val="24"/>
              </w:rPr>
              <w:t>土按市政工程单价执行。运费按</w:t>
            </w:r>
            <w:r>
              <w:rPr>
                <w:sz w:val="24"/>
              </w:rPr>
              <w:t>2.2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公里计，多退少补的原则。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改性沥青砼中粒</w:t>
            </w:r>
            <w:r>
              <w:rPr>
                <w:sz w:val="24"/>
              </w:rPr>
              <w:t>AC-20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改性沥青砼中粒</w:t>
            </w:r>
            <w:r>
              <w:rPr>
                <w:sz w:val="24"/>
              </w:rPr>
              <w:t>AC-16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改性沥青砼细粒</w:t>
            </w:r>
            <w:r>
              <w:rPr>
                <w:sz w:val="24"/>
              </w:rPr>
              <w:t>AC-13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改性沥青砼细粒</w:t>
            </w:r>
            <w:r>
              <w:rPr>
                <w:sz w:val="24"/>
              </w:rPr>
              <w:t>AC-10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40" w:type="dxa"/>
            <w:gridSpan w:val="6"/>
            <w:vAlign w:val="center"/>
          </w:tcPr>
          <w:p>
            <w:pPr>
              <w:jc w:val="both"/>
              <w:rPr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材料类别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新增部分材料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含税信息价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PP-R冷水给水管（1.25MPA）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Ф20*1.9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Ф40*3.7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Ф50*4.6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Ф63*5.8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Ф75*6.8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Ф90*8.2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PP-R冷、热水给水管（1.6MPA）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Ф32*3.6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Ф50*5.6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Ф63*7.1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Ф75*8.4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Ф90*10.1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110.15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PP-R冷、热水给水管（2.0MPA）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Ф25*3.5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Ф32*4.4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Ф40*5.5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17.68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Ф50*6.9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Ф63*8.6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Ф75*10.1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Ф110*15.1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134.03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PP-R冷、热水给水管（2.5MPA）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Ф20*3.4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Ф25*4.2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Ф32*5.4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Ф40*6.7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Ф50*8.3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Ф63*10.5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Ф75*12.5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110.38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Ф110*18.3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Ф110*3.2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20.72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Ф160*4.0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Ф200*4.5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Ф200*6.0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Ф250*6.2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121.64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Ф315*7.7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219.63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Ф400*9.7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367.17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Ф500*13.3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465.16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PVC-U给水管（1.6MPA）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Ф50*3.7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Ф63*4.7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19.15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Ф75*5.6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Ф90*6.7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Ф110*7.2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Ф160*9.5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113.76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PVC-U给水管（1.25MPA）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Ф63*3.8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Ф90*5.4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Ф110*5.7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Ф160*7.7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PVC-U给水管（1.0MPA）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Ф50*2.4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Ф75*3.6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Ф90*4.3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26.13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Ф110*4.8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Ф160*7.0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</w:tbl>
    <w:p>
      <w:pPr>
        <w:jc w:val="both"/>
        <w:rPr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3CF23"/>
    <w:multiLevelType w:val="singleLevel"/>
    <w:tmpl w:val="ED63CF2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1ED35F54"/>
    <w:multiLevelType w:val="singleLevel"/>
    <w:tmpl w:val="1ED35F54"/>
    <w:lvl w:ilvl="0" w:tentative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B34C38D"/>
    <w:multiLevelType w:val="singleLevel"/>
    <w:tmpl w:val="3B34C38D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DRmYWIzZTEzZDNmMGUyNTY0NDZiODVlYWM0ZTAifQ=="/>
  </w:docVars>
  <w:rsids>
    <w:rsidRoot w:val="58207D1A"/>
    <w:rsid w:val="00033357"/>
    <w:rsid w:val="001914EA"/>
    <w:rsid w:val="001D0507"/>
    <w:rsid w:val="001F1238"/>
    <w:rsid w:val="00354725"/>
    <w:rsid w:val="00394BB4"/>
    <w:rsid w:val="003E7A04"/>
    <w:rsid w:val="00416220"/>
    <w:rsid w:val="00577985"/>
    <w:rsid w:val="00696159"/>
    <w:rsid w:val="006D4AC3"/>
    <w:rsid w:val="007010EB"/>
    <w:rsid w:val="00746D31"/>
    <w:rsid w:val="007C6274"/>
    <w:rsid w:val="007C685A"/>
    <w:rsid w:val="007D62F0"/>
    <w:rsid w:val="008707F4"/>
    <w:rsid w:val="008B02A5"/>
    <w:rsid w:val="00907071"/>
    <w:rsid w:val="009E6894"/>
    <w:rsid w:val="00A916A4"/>
    <w:rsid w:val="00AC1A51"/>
    <w:rsid w:val="00B559FA"/>
    <w:rsid w:val="00C21B62"/>
    <w:rsid w:val="00C403AC"/>
    <w:rsid w:val="00D074B7"/>
    <w:rsid w:val="00D450D1"/>
    <w:rsid w:val="00D9325F"/>
    <w:rsid w:val="00DA0A14"/>
    <w:rsid w:val="00EE58A2"/>
    <w:rsid w:val="010A2222"/>
    <w:rsid w:val="016F4A8B"/>
    <w:rsid w:val="01F87DA5"/>
    <w:rsid w:val="024F445A"/>
    <w:rsid w:val="02761716"/>
    <w:rsid w:val="03610E4A"/>
    <w:rsid w:val="038B765E"/>
    <w:rsid w:val="03AA3C92"/>
    <w:rsid w:val="03D02C94"/>
    <w:rsid w:val="04294C04"/>
    <w:rsid w:val="04890D19"/>
    <w:rsid w:val="05730BB1"/>
    <w:rsid w:val="05B32360"/>
    <w:rsid w:val="060C4B01"/>
    <w:rsid w:val="067D2265"/>
    <w:rsid w:val="0686289B"/>
    <w:rsid w:val="06E35AC5"/>
    <w:rsid w:val="07031582"/>
    <w:rsid w:val="07620B60"/>
    <w:rsid w:val="07730FDF"/>
    <w:rsid w:val="07EA721A"/>
    <w:rsid w:val="080726C3"/>
    <w:rsid w:val="08A57DE5"/>
    <w:rsid w:val="08B71B1F"/>
    <w:rsid w:val="09562BD1"/>
    <w:rsid w:val="0962620F"/>
    <w:rsid w:val="09725DA0"/>
    <w:rsid w:val="09736667"/>
    <w:rsid w:val="09E2780C"/>
    <w:rsid w:val="09F61C27"/>
    <w:rsid w:val="0A071859"/>
    <w:rsid w:val="0A0B664E"/>
    <w:rsid w:val="0AEC5DD6"/>
    <w:rsid w:val="0B167E87"/>
    <w:rsid w:val="0B656AD1"/>
    <w:rsid w:val="0B9D6B86"/>
    <w:rsid w:val="0BB76F73"/>
    <w:rsid w:val="0C0B77C5"/>
    <w:rsid w:val="0C553970"/>
    <w:rsid w:val="0C747FB1"/>
    <w:rsid w:val="0D3843F0"/>
    <w:rsid w:val="0D944155"/>
    <w:rsid w:val="0E451826"/>
    <w:rsid w:val="0E87609D"/>
    <w:rsid w:val="0E8D3393"/>
    <w:rsid w:val="0E911BEE"/>
    <w:rsid w:val="0EBB1C35"/>
    <w:rsid w:val="0ED659C2"/>
    <w:rsid w:val="0EDE2DB2"/>
    <w:rsid w:val="0F936ED4"/>
    <w:rsid w:val="0FFF53E1"/>
    <w:rsid w:val="100C1C6A"/>
    <w:rsid w:val="103B42F2"/>
    <w:rsid w:val="10575449"/>
    <w:rsid w:val="10834EB3"/>
    <w:rsid w:val="10A6319D"/>
    <w:rsid w:val="10AF23A2"/>
    <w:rsid w:val="10E672D6"/>
    <w:rsid w:val="11033FD4"/>
    <w:rsid w:val="114A094C"/>
    <w:rsid w:val="11F775F0"/>
    <w:rsid w:val="11FC1AAD"/>
    <w:rsid w:val="11FC2A8E"/>
    <w:rsid w:val="126B2BAF"/>
    <w:rsid w:val="12C95610"/>
    <w:rsid w:val="12E57999"/>
    <w:rsid w:val="12FA5851"/>
    <w:rsid w:val="134F36E9"/>
    <w:rsid w:val="13B35EF0"/>
    <w:rsid w:val="13CF74F8"/>
    <w:rsid w:val="145E6F85"/>
    <w:rsid w:val="14725DAE"/>
    <w:rsid w:val="14B84525"/>
    <w:rsid w:val="15431BC1"/>
    <w:rsid w:val="154E2862"/>
    <w:rsid w:val="15C552E6"/>
    <w:rsid w:val="15E149A4"/>
    <w:rsid w:val="15EB1E52"/>
    <w:rsid w:val="167D0BA9"/>
    <w:rsid w:val="16C8530F"/>
    <w:rsid w:val="17085A92"/>
    <w:rsid w:val="174B2FAF"/>
    <w:rsid w:val="17C77FC1"/>
    <w:rsid w:val="180C078A"/>
    <w:rsid w:val="18176304"/>
    <w:rsid w:val="183339B8"/>
    <w:rsid w:val="1881790D"/>
    <w:rsid w:val="18D07829"/>
    <w:rsid w:val="18D35C83"/>
    <w:rsid w:val="19160B7E"/>
    <w:rsid w:val="19230CA0"/>
    <w:rsid w:val="198B0A75"/>
    <w:rsid w:val="1A0A0EFF"/>
    <w:rsid w:val="1A0E144B"/>
    <w:rsid w:val="1A101109"/>
    <w:rsid w:val="1A2108BB"/>
    <w:rsid w:val="1A6671DD"/>
    <w:rsid w:val="1A674689"/>
    <w:rsid w:val="1A7935F2"/>
    <w:rsid w:val="1BA703B4"/>
    <w:rsid w:val="1BA809D0"/>
    <w:rsid w:val="1C017AE6"/>
    <w:rsid w:val="1C6A7B82"/>
    <w:rsid w:val="1C7A47FD"/>
    <w:rsid w:val="1C831442"/>
    <w:rsid w:val="1CA10BE3"/>
    <w:rsid w:val="1CCB3D85"/>
    <w:rsid w:val="1CFC3E23"/>
    <w:rsid w:val="1D1D029D"/>
    <w:rsid w:val="1D2F29A6"/>
    <w:rsid w:val="1DDB7F0A"/>
    <w:rsid w:val="1E0E47CA"/>
    <w:rsid w:val="1E2F7CF7"/>
    <w:rsid w:val="1E675C27"/>
    <w:rsid w:val="1EF577C4"/>
    <w:rsid w:val="1F210B07"/>
    <w:rsid w:val="1FB60163"/>
    <w:rsid w:val="1FC65E99"/>
    <w:rsid w:val="1FEF6F76"/>
    <w:rsid w:val="207303B2"/>
    <w:rsid w:val="20831E64"/>
    <w:rsid w:val="2136120B"/>
    <w:rsid w:val="213D06AC"/>
    <w:rsid w:val="21425A96"/>
    <w:rsid w:val="21473CF0"/>
    <w:rsid w:val="215C0D47"/>
    <w:rsid w:val="219C79A2"/>
    <w:rsid w:val="22515679"/>
    <w:rsid w:val="22823B47"/>
    <w:rsid w:val="228C6521"/>
    <w:rsid w:val="22A53B54"/>
    <w:rsid w:val="22AE3E77"/>
    <w:rsid w:val="23A548F3"/>
    <w:rsid w:val="243F40D0"/>
    <w:rsid w:val="245678A8"/>
    <w:rsid w:val="24971C23"/>
    <w:rsid w:val="253308EC"/>
    <w:rsid w:val="257D7453"/>
    <w:rsid w:val="25B020F3"/>
    <w:rsid w:val="2637307C"/>
    <w:rsid w:val="265458F5"/>
    <w:rsid w:val="26D77009"/>
    <w:rsid w:val="26F34836"/>
    <w:rsid w:val="271B44D7"/>
    <w:rsid w:val="27C14A85"/>
    <w:rsid w:val="282120A8"/>
    <w:rsid w:val="28562A0F"/>
    <w:rsid w:val="286B1F27"/>
    <w:rsid w:val="28E015CD"/>
    <w:rsid w:val="28F52A3A"/>
    <w:rsid w:val="2A425746"/>
    <w:rsid w:val="2A621C4D"/>
    <w:rsid w:val="2ABC450B"/>
    <w:rsid w:val="2B1932B7"/>
    <w:rsid w:val="2BAB36B1"/>
    <w:rsid w:val="2C2C4500"/>
    <w:rsid w:val="2CA11ABC"/>
    <w:rsid w:val="2CEF6583"/>
    <w:rsid w:val="2CFE279D"/>
    <w:rsid w:val="2D1F43BD"/>
    <w:rsid w:val="2D48638A"/>
    <w:rsid w:val="2D605E15"/>
    <w:rsid w:val="2D6A2EBD"/>
    <w:rsid w:val="2DD32EF5"/>
    <w:rsid w:val="2DFD5D3D"/>
    <w:rsid w:val="2E2E696F"/>
    <w:rsid w:val="2E652C00"/>
    <w:rsid w:val="2E671C90"/>
    <w:rsid w:val="2E984F60"/>
    <w:rsid w:val="2F084B1E"/>
    <w:rsid w:val="2F5F6258"/>
    <w:rsid w:val="2F6D6402"/>
    <w:rsid w:val="2FCB77EA"/>
    <w:rsid w:val="2FEA115F"/>
    <w:rsid w:val="2FF11796"/>
    <w:rsid w:val="2FF46635"/>
    <w:rsid w:val="30090FA1"/>
    <w:rsid w:val="317E2569"/>
    <w:rsid w:val="31A754EA"/>
    <w:rsid w:val="31D97A36"/>
    <w:rsid w:val="321E6CC8"/>
    <w:rsid w:val="32C66206"/>
    <w:rsid w:val="332B5C27"/>
    <w:rsid w:val="33497F57"/>
    <w:rsid w:val="335F745E"/>
    <w:rsid w:val="33BD0887"/>
    <w:rsid w:val="33C351F4"/>
    <w:rsid w:val="33E04A84"/>
    <w:rsid w:val="3435184A"/>
    <w:rsid w:val="346E0284"/>
    <w:rsid w:val="34B953D2"/>
    <w:rsid w:val="35014DF9"/>
    <w:rsid w:val="35B62D58"/>
    <w:rsid w:val="364A4D4A"/>
    <w:rsid w:val="36601BB3"/>
    <w:rsid w:val="36ED675E"/>
    <w:rsid w:val="374803FE"/>
    <w:rsid w:val="377D0A7D"/>
    <w:rsid w:val="37986F78"/>
    <w:rsid w:val="37D34FD2"/>
    <w:rsid w:val="38795EF5"/>
    <w:rsid w:val="393D1994"/>
    <w:rsid w:val="39582E68"/>
    <w:rsid w:val="39D31F1D"/>
    <w:rsid w:val="39DA0E91"/>
    <w:rsid w:val="39EC6E69"/>
    <w:rsid w:val="3A0E1EEE"/>
    <w:rsid w:val="3AAB1E44"/>
    <w:rsid w:val="3ADC3CFB"/>
    <w:rsid w:val="3B075ED7"/>
    <w:rsid w:val="3B414E15"/>
    <w:rsid w:val="3B5F2592"/>
    <w:rsid w:val="3B775E9F"/>
    <w:rsid w:val="3B9144D4"/>
    <w:rsid w:val="3BA93F2A"/>
    <w:rsid w:val="3BD1792C"/>
    <w:rsid w:val="3BF07D4D"/>
    <w:rsid w:val="3C524F80"/>
    <w:rsid w:val="3C7F615A"/>
    <w:rsid w:val="3CD275BB"/>
    <w:rsid w:val="3DA2486E"/>
    <w:rsid w:val="3DC36037"/>
    <w:rsid w:val="3E4D479D"/>
    <w:rsid w:val="3E8078E9"/>
    <w:rsid w:val="3E9713BC"/>
    <w:rsid w:val="3EDC783A"/>
    <w:rsid w:val="3F1D4D58"/>
    <w:rsid w:val="3F466D15"/>
    <w:rsid w:val="3F4F7CD6"/>
    <w:rsid w:val="3F8B5013"/>
    <w:rsid w:val="3FD16865"/>
    <w:rsid w:val="3FDB50D3"/>
    <w:rsid w:val="3FEE6B90"/>
    <w:rsid w:val="401F71F8"/>
    <w:rsid w:val="406B2A1E"/>
    <w:rsid w:val="40EE35B7"/>
    <w:rsid w:val="41534907"/>
    <w:rsid w:val="41FB6F31"/>
    <w:rsid w:val="423F1EB9"/>
    <w:rsid w:val="428B72B7"/>
    <w:rsid w:val="42BD1752"/>
    <w:rsid w:val="430C1041"/>
    <w:rsid w:val="4312330E"/>
    <w:rsid w:val="432E35D2"/>
    <w:rsid w:val="437311F5"/>
    <w:rsid w:val="43BF33E4"/>
    <w:rsid w:val="447F7FE5"/>
    <w:rsid w:val="44807C1B"/>
    <w:rsid w:val="44C2604A"/>
    <w:rsid w:val="44E047BD"/>
    <w:rsid w:val="450823F7"/>
    <w:rsid w:val="45465CB8"/>
    <w:rsid w:val="45564D63"/>
    <w:rsid w:val="45847858"/>
    <w:rsid w:val="45B96910"/>
    <w:rsid w:val="45C04382"/>
    <w:rsid w:val="45F477E5"/>
    <w:rsid w:val="45FA57B0"/>
    <w:rsid w:val="460C38E9"/>
    <w:rsid w:val="464427A2"/>
    <w:rsid w:val="466B6605"/>
    <w:rsid w:val="4820534F"/>
    <w:rsid w:val="484C01D2"/>
    <w:rsid w:val="48A44DB0"/>
    <w:rsid w:val="48C06F66"/>
    <w:rsid w:val="48DD2548"/>
    <w:rsid w:val="49064AD4"/>
    <w:rsid w:val="490A43D6"/>
    <w:rsid w:val="49333E08"/>
    <w:rsid w:val="49AC6474"/>
    <w:rsid w:val="49D263DF"/>
    <w:rsid w:val="49D43798"/>
    <w:rsid w:val="49FD40DC"/>
    <w:rsid w:val="4A767B2B"/>
    <w:rsid w:val="4AA7729A"/>
    <w:rsid w:val="4AB43DD0"/>
    <w:rsid w:val="4B131D97"/>
    <w:rsid w:val="4B261D01"/>
    <w:rsid w:val="4B37595A"/>
    <w:rsid w:val="4BBA19A8"/>
    <w:rsid w:val="4BF40AF6"/>
    <w:rsid w:val="4BF863E2"/>
    <w:rsid w:val="4C181D8B"/>
    <w:rsid w:val="4CCC3C6F"/>
    <w:rsid w:val="4CF00787"/>
    <w:rsid w:val="4D7231B2"/>
    <w:rsid w:val="4DB279A6"/>
    <w:rsid w:val="4E7D07B3"/>
    <w:rsid w:val="4EA43BF0"/>
    <w:rsid w:val="4EB83448"/>
    <w:rsid w:val="4F017B0A"/>
    <w:rsid w:val="4F0F7B1D"/>
    <w:rsid w:val="4F707EC3"/>
    <w:rsid w:val="4FC255FB"/>
    <w:rsid w:val="50480FC4"/>
    <w:rsid w:val="504F71D0"/>
    <w:rsid w:val="5071577B"/>
    <w:rsid w:val="51231224"/>
    <w:rsid w:val="512725A3"/>
    <w:rsid w:val="512B066C"/>
    <w:rsid w:val="5151637E"/>
    <w:rsid w:val="51B8721C"/>
    <w:rsid w:val="51CA32D6"/>
    <w:rsid w:val="52650AFD"/>
    <w:rsid w:val="52D007B7"/>
    <w:rsid w:val="53902F22"/>
    <w:rsid w:val="53B130F0"/>
    <w:rsid w:val="53CA637E"/>
    <w:rsid w:val="54455964"/>
    <w:rsid w:val="55081163"/>
    <w:rsid w:val="55211CC8"/>
    <w:rsid w:val="557A33AA"/>
    <w:rsid w:val="55816AA0"/>
    <w:rsid w:val="561C548E"/>
    <w:rsid w:val="56634028"/>
    <w:rsid w:val="56A04EEF"/>
    <w:rsid w:val="56FD2447"/>
    <w:rsid w:val="577A3491"/>
    <w:rsid w:val="57A84F01"/>
    <w:rsid w:val="57CE188B"/>
    <w:rsid w:val="58207D1A"/>
    <w:rsid w:val="58266902"/>
    <w:rsid w:val="58A75590"/>
    <w:rsid w:val="595D1AE6"/>
    <w:rsid w:val="59617789"/>
    <w:rsid w:val="597A032E"/>
    <w:rsid w:val="59B3492A"/>
    <w:rsid w:val="59DE507B"/>
    <w:rsid w:val="5B4A7E8D"/>
    <w:rsid w:val="5B8B2F47"/>
    <w:rsid w:val="5BE671AC"/>
    <w:rsid w:val="5BEE105D"/>
    <w:rsid w:val="5CBA5285"/>
    <w:rsid w:val="5CF13275"/>
    <w:rsid w:val="5D5C2580"/>
    <w:rsid w:val="5D9903A1"/>
    <w:rsid w:val="5DC16747"/>
    <w:rsid w:val="5DC55B9A"/>
    <w:rsid w:val="5E1B5135"/>
    <w:rsid w:val="5E900E09"/>
    <w:rsid w:val="5EA5700C"/>
    <w:rsid w:val="5EAA6EFE"/>
    <w:rsid w:val="5EEC3D00"/>
    <w:rsid w:val="5F815F79"/>
    <w:rsid w:val="5F91294D"/>
    <w:rsid w:val="5FAE03DF"/>
    <w:rsid w:val="5FCE3B69"/>
    <w:rsid w:val="5FF468BE"/>
    <w:rsid w:val="60C566C4"/>
    <w:rsid w:val="61686A75"/>
    <w:rsid w:val="616E3A6D"/>
    <w:rsid w:val="61A72E85"/>
    <w:rsid w:val="61D03914"/>
    <w:rsid w:val="61EA0460"/>
    <w:rsid w:val="623803F4"/>
    <w:rsid w:val="62633A93"/>
    <w:rsid w:val="6267249D"/>
    <w:rsid w:val="62782B1A"/>
    <w:rsid w:val="62D36C41"/>
    <w:rsid w:val="633B5C6C"/>
    <w:rsid w:val="6352295B"/>
    <w:rsid w:val="63F02C39"/>
    <w:rsid w:val="64340C48"/>
    <w:rsid w:val="649878DD"/>
    <w:rsid w:val="64C13F24"/>
    <w:rsid w:val="64C91C7F"/>
    <w:rsid w:val="64D9467B"/>
    <w:rsid w:val="64DC7654"/>
    <w:rsid w:val="652C12F7"/>
    <w:rsid w:val="653D0332"/>
    <w:rsid w:val="6679056C"/>
    <w:rsid w:val="66FA67FC"/>
    <w:rsid w:val="67064A42"/>
    <w:rsid w:val="67227C74"/>
    <w:rsid w:val="67463E00"/>
    <w:rsid w:val="678E6D72"/>
    <w:rsid w:val="67EA13F5"/>
    <w:rsid w:val="680E5220"/>
    <w:rsid w:val="682D34A6"/>
    <w:rsid w:val="68946253"/>
    <w:rsid w:val="68F568C1"/>
    <w:rsid w:val="69270AF9"/>
    <w:rsid w:val="69554AB2"/>
    <w:rsid w:val="69622971"/>
    <w:rsid w:val="69AD42D7"/>
    <w:rsid w:val="69F014F5"/>
    <w:rsid w:val="6A0C16F7"/>
    <w:rsid w:val="6A426A06"/>
    <w:rsid w:val="6A88426B"/>
    <w:rsid w:val="6A8F6889"/>
    <w:rsid w:val="6A9A32E2"/>
    <w:rsid w:val="6ACD13A4"/>
    <w:rsid w:val="6B0E59F3"/>
    <w:rsid w:val="6BCC4825"/>
    <w:rsid w:val="6C24185F"/>
    <w:rsid w:val="6C32712F"/>
    <w:rsid w:val="6CB44CAC"/>
    <w:rsid w:val="6D292FE4"/>
    <w:rsid w:val="6D311534"/>
    <w:rsid w:val="6DDD4AF1"/>
    <w:rsid w:val="6E633877"/>
    <w:rsid w:val="6E6A4EB8"/>
    <w:rsid w:val="6EBB4560"/>
    <w:rsid w:val="6F0D5B2F"/>
    <w:rsid w:val="6F3D4151"/>
    <w:rsid w:val="6F9D01B0"/>
    <w:rsid w:val="6FCB0B71"/>
    <w:rsid w:val="6FCF0671"/>
    <w:rsid w:val="70633DF0"/>
    <w:rsid w:val="7092404E"/>
    <w:rsid w:val="70A64FB9"/>
    <w:rsid w:val="70A80A10"/>
    <w:rsid w:val="70B3507C"/>
    <w:rsid w:val="70BE68A3"/>
    <w:rsid w:val="70DA60F2"/>
    <w:rsid w:val="71366CDE"/>
    <w:rsid w:val="71A47D0D"/>
    <w:rsid w:val="71DB354D"/>
    <w:rsid w:val="721F648C"/>
    <w:rsid w:val="72404097"/>
    <w:rsid w:val="73AD7AA7"/>
    <w:rsid w:val="742C549C"/>
    <w:rsid w:val="745816BC"/>
    <w:rsid w:val="74A352CF"/>
    <w:rsid w:val="74BA4E44"/>
    <w:rsid w:val="74CB29EF"/>
    <w:rsid w:val="74D12D23"/>
    <w:rsid w:val="74EB5734"/>
    <w:rsid w:val="75656B55"/>
    <w:rsid w:val="75951F9C"/>
    <w:rsid w:val="76352D8A"/>
    <w:rsid w:val="765D773D"/>
    <w:rsid w:val="76B64D64"/>
    <w:rsid w:val="7803761D"/>
    <w:rsid w:val="783769FE"/>
    <w:rsid w:val="78863DA9"/>
    <w:rsid w:val="78D4397B"/>
    <w:rsid w:val="79146B7D"/>
    <w:rsid w:val="796A07E0"/>
    <w:rsid w:val="79875D99"/>
    <w:rsid w:val="799901C9"/>
    <w:rsid w:val="79AA7B87"/>
    <w:rsid w:val="7A3F51A1"/>
    <w:rsid w:val="7A8D5DED"/>
    <w:rsid w:val="7AD54430"/>
    <w:rsid w:val="7AEE1A93"/>
    <w:rsid w:val="7B440AFF"/>
    <w:rsid w:val="7B865ABA"/>
    <w:rsid w:val="7BD67EE8"/>
    <w:rsid w:val="7D126AEF"/>
    <w:rsid w:val="7D207C7A"/>
    <w:rsid w:val="7E1D6B41"/>
    <w:rsid w:val="7E952722"/>
    <w:rsid w:val="7EDE225D"/>
    <w:rsid w:val="7F6C1748"/>
    <w:rsid w:val="7FE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48</Pages>
  <Words>14307</Words>
  <Characters>25522</Characters>
  <Lines>0</Lines>
  <Paragraphs>0</Paragraphs>
  <TotalTime>5</TotalTime>
  <ScaleCrop>false</ScaleCrop>
  <LinksUpToDate>false</LinksUpToDate>
  <CharactersWithSpaces>26009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2019-06-21T07:27:00Z</dcterms:created>
  <dc:creator>Administrator</dc:creator>
  <cp:lastModifiedBy>小黑</cp:lastModifiedBy>
  <cp:lastPrinted>2021-07-14T02:16:00Z</cp:lastPrinted>
  <dcterms:modified xsi:type="dcterms:W3CDTF">2023-04-27T03:04:15Z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A9574A27161B4205B26C8F99BF35CF75_13</vt:lpwstr>
  </property>
</Properties>
</file>