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textAlignment w:val="auto"/>
        <w:rPr>
          <w:rFonts w:ascii="仿宋_GB2312" w:hAnsi="仿宋_GB2312" w:eastAsia="仿宋_GB2312" w:cs="仿宋_GB2312"/>
          <w:spacing w:val="0"/>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仿宋_GB2312" w:hAnsi="仿宋_GB2312" w:eastAsia="仿宋_GB2312" w:cs="仿宋_GB2312"/>
          <w:spacing w:val="0"/>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仿宋_GB2312" w:hAnsi="仿宋_GB2312" w:eastAsia="仿宋_GB2312" w:cs="仿宋_GB2312"/>
          <w:spacing w:val="0"/>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仿宋_GB2312" w:hAnsi="仿宋_GB2312" w:eastAsia="仿宋_GB2312" w:cs="仿宋_GB2312"/>
          <w:spacing w:val="0"/>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仿宋_GB2312" w:hAnsi="仿宋_GB2312" w:eastAsia="仿宋_GB2312" w:cs="仿宋_GB2312"/>
          <w:spacing w:val="0"/>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仿宋_GB2312" w:hAnsi="仿宋_GB2312" w:eastAsia="仿宋_GB2312" w:cs="仿宋_GB2312"/>
          <w:spacing w:val="0"/>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签发：伍春华                          瑞文明办提字[2020]3号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分类：A类</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华文中宋" w:hAnsi="华文中宋" w:eastAsia="华文中宋" w:cs="华文中宋"/>
          <w:sz w:val="40"/>
          <w:szCs w:val="40"/>
          <w:lang w:eastAsia="zh-CN"/>
        </w:rPr>
      </w:pPr>
      <w:r>
        <w:rPr>
          <w:rFonts w:hint="eastAsia" w:ascii="仿宋" w:hAnsi="仿宋" w:eastAsia="仿宋" w:cs="仿宋"/>
          <w:sz w:val="28"/>
          <w:szCs w:val="28"/>
          <w:lang w:val="en-US" w:eastAsia="zh-CN"/>
        </w:rPr>
        <w:t xml:space="preserve">                                      予以公开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r>
        <w:rPr>
          <w:rFonts w:hint="eastAsia" w:asciiTheme="majorEastAsia" w:hAnsiTheme="majorEastAsia" w:eastAsiaTheme="majorEastAsia" w:cstheme="majorEastAsia"/>
          <w:b w:val="0"/>
          <w:kern w:val="2"/>
          <w:sz w:val="44"/>
          <w:szCs w:val="44"/>
        </w:rPr>
        <w:t>关于</w:t>
      </w:r>
      <w:r>
        <w:rPr>
          <w:rFonts w:hint="eastAsia" w:asciiTheme="majorEastAsia" w:hAnsiTheme="majorEastAsia" w:eastAsiaTheme="majorEastAsia" w:cstheme="majorEastAsia"/>
          <w:b w:val="0"/>
          <w:kern w:val="2"/>
          <w:sz w:val="44"/>
          <w:szCs w:val="44"/>
          <w:lang w:eastAsia="zh-CN"/>
        </w:rPr>
        <w:t>市政协六届五次会议</w:t>
      </w:r>
      <w:bookmarkStart w:id="0" w:name="_GoBack"/>
      <w:bookmarkEnd w:id="0"/>
      <w:r>
        <w:rPr>
          <w:rFonts w:hint="eastAsia" w:ascii="宋体" w:hAnsi="宋体" w:eastAsia="宋体" w:cs="宋体"/>
          <w:sz w:val="44"/>
          <w:szCs w:val="44"/>
          <w:lang w:eastAsia="zh-CN"/>
        </w:rPr>
        <w:t>第</w:t>
      </w:r>
      <w:r>
        <w:rPr>
          <w:rFonts w:hint="eastAsia" w:ascii="宋体" w:hAnsi="宋体" w:eastAsia="宋体" w:cs="宋体"/>
          <w:sz w:val="44"/>
          <w:szCs w:val="44"/>
          <w:lang w:val="en-US" w:eastAsia="zh-CN"/>
        </w:rPr>
        <w:t>42号提案的  答复</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lang w:val="en-US" w:eastAsia="zh-CN"/>
        </w:rPr>
      </w:pPr>
      <w:r>
        <w:rPr>
          <w:rFonts w:hint="eastAsia" w:ascii="黑体" w:hAnsi="黑体" w:eastAsia="黑体" w:cs="黑体"/>
          <w:b w:val="0"/>
          <w:bCs w:val="0"/>
          <w:kern w:val="2"/>
          <w:sz w:val="32"/>
          <w:szCs w:val="32"/>
        </w:rPr>
        <w:t>宋平</w:t>
      </w:r>
      <w:r>
        <w:rPr>
          <w:rFonts w:hint="eastAsia" w:ascii="黑体" w:hAnsi="黑体" w:eastAsia="黑体" w:cs="黑体"/>
          <w:b w:val="0"/>
          <w:bCs w:val="0"/>
          <w:sz w:val="32"/>
          <w:szCs w:val="32"/>
          <w:lang w:val="en-US" w:eastAsia="zh-CN"/>
        </w:rPr>
        <w:t>委员</w:t>
      </w:r>
      <w:r>
        <w:rPr>
          <w:rFonts w:hint="eastAsia" w:ascii="黑体" w:hAnsi="黑体" w:eastAsia="黑体" w:cs="黑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sz w:val="32"/>
          <w:szCs w:val="32"/>
          <w:lang w:val="en-US" w:eastAsia="zh-CN"/>
        </w:rPr>
        <w:t>您在市政协六届四次会议上提出的第42号《</w:t>
      </w:r>
      <w:r>
        <w:rPr>
          <w:rFonts w:hint="eastAsia" w:ascii="仿宋_GB2312" w:hAnsi="仿宋_GB2312" w:eastAsia="仿宋_GB2312" w:cs="仿宋_GB2312"/>
          <w:b w:val="0"/>
          <w:kern w:val="2"/>
          <w:sz w:val="32"/>
          <w:szCs w:val="32"/>
        </w:rPr>
        <w:t>关于推进孝心村建设的建议</w:t>
      </w:r>
      <w:r>
        <w:rPr>
          <w:rFonts w:hint="eastAsia" w:ascii="仿宋_GB2312" w:hAnsi="仿宋_GB2312" w:eastAsia="仿宋_GB2312" w:cs="仿宋_GB2312"/>
          <w:sz w:val="32"/>
          <w:szCs w:val="32"/>
          <w:lang w:val="en-US" w:eastAsia="zh-CN"/>
        </w:rPr>
        <w:t>》提案收悉，感谢您提出的宝贵建议，现</w:t>
      </w:r>
      <w:r>
        <w:rPr>
          <w:rFonts w:hint="eastAsia" w:ascii="仿宋_GB2312" w:hAnsi="仿宋_GB2312" w:eastAsia="仿宋_GB2312" w:cs="仿宋_GB2312"/>
          <w:b w:val="0"/>
          <w:kern w:val="2"/>
          <w:sz w:val="32"/>
          <w:szCs w:val="32"/>
          <w:lang w:val="en-US" w:eastAsia="zh-CN"/>
        </w:rPr>
        <w:t>答复如下：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基本经验及成效</w:t>
      </w:r>
    </w:p>
    <w:p>
      <w:pPr>
        <w:keepNext w:val="0"/>
        <w:keepLines w:val="0"/>
        <w:pageBreakBefore w:val="0"/>
        <w:widowControl/>
        <w:kinsoku/>
        <w:wordWrap/>
        <w:overflowPunct/>
        <w:topLinePunct w:val="0"/>
        <w:autoSpaceDE w:val="0"/>
        <w:autoSpaceDN/>
        <w:bidi w:val="0"/>
        <w:adjustRightInd w:val="0"/>
        <w:snapToGrid w:val="0"/>
        <w:spacing w:after="0" w:line="5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近年来，瑞金市围绕立德树人，</w:t>
      </w:r>
      <w:r>
        <w:rPr>
          <w:rFonts w:hint="eastAsia" w:ascii="仿宋_GB2312" w:hAnsi="仿宋_GB2312" w:eastAsia="仿宋_GB2312" w:cs="仿宋_GB2312"/>
          <w:color w:val="000000"/>
          <w:sz w:val="32"/>
          <w:szCs w:val="32"/>
          <w:lang w:val="en-US" w:eastAsia="zh-CN"/>
        </w:rPr>
        <w:t>把孝心村建设作为助推新时代文明实践工作的有力抓手</w:t>
      </w:r>
      <w:r>
        <w:rPr>
          <w:rFonts w:hint="eastAsia" w:ascii="仿宋_GB2312" w:hAnsi="仿宋_GB2312" w:eastAsia="仿宋_GB2312" w:cs="仿宋_GB2312"/>
          <w:color w:val="000000"/>
          <w:sz w:val="32"/>
          <w:szCs w:val="32"/>
        </w:rPr>
        <w:t>，在全省率先开展</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rPr>
        <w:t>孝心村建设逐步形成“以孝为荣，不孝为辱；以孝为美，不孝为丑”的良好社会风气，让孝道回归，伦常有序，道德提升，社会和谐。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为确保孝心村建设落到实处，瑞金出台了</w:t>
      </w:r>
      <w:r>
        <w:rPr>
          <w:rFonts w:hint="eastAsia" w:ascii="仿宋_GB2312" w:hAnsi="仿宋_GB2312" w:eastAsia="仿宋_GB2312" w:cs="仿宋_GB2312"/>
          <w:color w:val="000000"/>
          <w:sz w:val="32"/>
          <w:szCs w:val="32"/>
        </w:rPr>
        <w:t>《瑞金市孝心村建设实施方案》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明确</w:t>
      </w:r>
      <w:r>
        <w:rPr>
          <w:rFonts w:hint="eastAsia" w:ascii="仿宋_GB2312" w:hAnsi="仿宋_GB2312" w:eastAsia="仿宋_GB2312" w:cs="仿宋_GB2312"/>
          <w:color w:val="000000"/>
          <w:sz w:val="32"/>
          <w:szCs w:val="32"/>
        </w:rPr>
        <w:t>到2020年，全市30%的行政村达到孝心村的标准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到2026年，全市所有的村基本达到孝心村建设标准。</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val="en-US" w:eastAsia="zh-CN"/>
        </w:rPr>
        <w:t>瑞金</w:t>
      </w:r>
      <w:r>
        <w:rPr>
          <w:rFonts w:hint="eastAsia" w:ascii="仿宋_GB2312" w:hAnsi="仿宋_GB2312" w:eastAsia="仿宋_GB2312" w:cs="仿宋_GB2312"/>
          <w:sz w:val="32"/>
          <w:szCs w:val="32"/>
        </w:rPr>
        <w:t>市对</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批孝心村进行了表彰</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个优秀和</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个合格，市财政拨付</w:t>
      </w:r>
      <w:r>
        <w:rPr>
          <w:rFonts w:hint="eastAsia" w:ascii="仿宋_GB2312" w:hAnsi="仿宋_GB2312" w:eastAsia="仿宋_GB2312" w:cs="仿宋_GB2312"/>
          <w:sz w:val="32"/>
          <w:szCs w:val="32"/>
          <w:lang w:val="en-US" w:eastAsia="zh-CN"/>
        </w:rPr>
        <w:t>345</w:t>
      </w:r>
      <w:r>
        <w:rPr>
          <w:rFonts w:hint="eastAsia" w:ascii="仿宋_GB2312" w:hAnsi="仿宋_GB2312" w:eastAsia="仿宋_GB2312" w:cs="仿宋_GB2312"/>
          <w:sz w:val="32"/>
          <w:szCs w:val="32"/>
        </w:rPr>
        <w:t>万元进行奖励。</w:t>
      </w:r>
      <w:r>
        <w:rPr>
          <w:rFonts w:hint="eastAsia" w:ascii="仿宋_GB2312" w:hAnsi="仿宋_GB2312" w:eastAsia="仿宋_GB2312" w:cs="仿宋_GB2312"/>
          <w:sz w:val="32"/>
          <w:szCs w:val="32"/>
          <w:lang w:val="en-US" w:eastAsia="zh-CN"/>
        </w:rPr>
        <w:t>同时，通过不断培养广大村民知恩感报恩的情怀，党群干群关系更加密切，民风更加淳朴，社会更加和谐，</w:t>
      </w:r>
      <w:r>
        <w:rPr>
          <w:rFonts w:hint="eastAsia" w:ascii="仿宋_GB2312" w:hAnsi="仿宋_GB2312" w:eastAsia="仿宋_GB2312" w:cs="仿宋_GB2312"/>
          <w:sz w:val="32"/>
          <w:szCs w:val="32"/>
        </w:rPr>
        <w:t>崇德向善成为村民的自觉行动，使新时代文明实践</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更有温度，聚集了人气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净化了风气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提升了正气，起到了凝聚群众、教育群众、引导群众的目的。</w:t>
      </w:r>
    </w:p>
    <w:p>
      <w:pPr>
        <w:keepNext w:val="0"/>
        <w:keepLines w:val="0"/>
        <w:pageBreakBefore w:val="0"/>
        <w:kinsoku/>
        <w:overflowPunct/>
        <w:topLinePunct w:val="0"/>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二、下一步工作计划</w:t>
      </w:r>
    </w:p>
    <w:p>
      <w:pPr>
        <w:autoSpaceDE w:val="0"/>
        <w:spacing w:line="57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营造浓厚氛围。</w:t>
      </w:r>
      <w:r>
        <w:rPr>
          <w:rFonts w:hint="eastAsia" w:ascii="仿宋_GB2312" w:hAnsi="仿宋_GB2312" w:eastAsia="仿宋_GB2312" w:cs="仿宋_GB2312"/>
          <w:color w:val="000000"/>
          <w:sz w:val="32"/>
          <w:szCs w:val="32"/>
          <w:lang w:eastAsia="zh-CN"/>
        </w:rPr>
        <w:t>把孝心村建设作为新时代文明实践站建设重要内容，设立道德红黑榜，加大对不孝行为的惩治力度，对不孝行为的典型案例进行公开曝光。</w:t>
      </w:r>
      <w:r>
        <w:rPr>
          <w:rFonts w:hint="eastAsia" w:ascii="仿宋_GB2312" w:hAnsi="仿宋_GB2312" w:eastAsia="仿宋_GB2312" w:cs="仿宋_GB2312"/>
          <w:color w:val="000000"/>
          <w:sz w:val="32"/>
          <w:szCs w:val="32"/>
        </w:rPr>
        <w:t>村头有建设孝心示范村标识，村里有文化广场，</w:t>
      </w:r>
      <w:r>
        <w:rPr>
          <w:rFonts w:hint="eastAsia" w:ascii="仿宋_GB2312" w:hAnsi="仿宋_GB2312" w:eastAsia="仿宋_GB2312" w:cs="仿宋_GB2312"/>
          <w:color w:val="000000"/>
          <w:kern w:val="0"/>
          <w:sz w:val="32"/>
          <w:szCs w:val="32"/>
        </w:rPr>
        <w:t>通过制作宣传栏、悬挂条幅、粉刷标语等形式营造浓厚社会氛围；有效利用电视、广播、报纸、宣传橱窗、宣传画册、黑板报、手机短信等方式加大宣传力度，让全体村民都关注、支持、参与村（居）孝文化建设。</w:t>
      </w:r>
    </w:p>
    <w:p>
      <w:pPr>
        <w:autoSpaceDE w:val="0"/>
        <w:spacing w:line="57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规范制度标准建设</w:t>
      </w:r>
      <w:r>
        <w:rPr>
          <w:rFonts w:hint="eastAsia" w:ascii="黑体" w:hAnsi="黑体" w:eastAsia="黑体" w:cs="黑体"/>
          <w:b w:val="0"/>
          <w:bCs/>
          <w:sz w:val="32"/>
          <w:szCs w:val="32"/>
        </w:rPr>
        <w:t>。</w:t>
      </w:r>
      <w:r>
        <w:rPr>
          <w:rFonts w:hint="eastAsia" w:ascii="仿宋_GB2312" w:hAnsi="仿宋_GB2312" w:eastAsia="仿宋_GB2312" w:cs="仿宋_GB2312"/>
          <w:color w:val="000000"/>
          <w:sz w:val="32"/>
          <w:szCs w:val="32"/>
        </w:rPr>
        <w:t>制定孝心村创建标准、村民道德公约、家庭道德守则、父母守则、儿女孝道守则、媳妇孝顺守则等</w:t>
      </w:r>
      <w:r>
        <w:rPr>
          <w:rFonts w:hint="eastAsia" w:ascii="仿宋_GB2312" w:hAnsi="仿宋_GB2312" w:eastAsia="仿宋_GB2312" w:cs="仿宋_GB2312"/>
          <w:color w:val="000000"/>
          <w:kern w:val="0"/>
          <w:sz w:val="32"/>
          <w:szCs w:val="32"/>
        </w:rPr>
        <w:t>制度来规范和约束村民孝道行为。村（居）委会要关心老年人生活，关爱老年人健康，充分发挥村协调委员会的作用，及时、妥善地处理侵害老年人合法权益的事件。认真落实高龄老人长寿补贴政策，将符合条件的老年人全部纳入实施范围；建立家庭养老责任制和《家庭养老登记表》档案，签订《家庭赡养老人协议书》，明确家庭成员赡养老人的责任，并将协议内容纳入村规民约。</w:t>
      </w:r>
    </w:p>
    <w:p>
      <w:pPr>
        <w:autoSpaceDE w:val="0"/>
        <w:spacing w:line="57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推进榜样示范引领</w:t>
      </w:r>
      <w:r>
        <w:rPr>
          <w:rFonts w:hint="eastAsia" w:ascii="黑体" w:hAnsi="黑体" w:eastAsia="黑体" w:cs="黑体"/>
          <w:b w:val="0"/>
          <w:bCs/>
          <w:sz w:val="32"/>
          <w:szCs w:val="32"/>
        </w:rPr>
        <w:t>。</w:t>
      </w:r>
      <w:r>
        <w:rPr>
          <w:rFonts w:hint="eastAsia" w:ascii="仿宋_GB2312" w:hAnsi="仿宋_GB2312" w:eastAsia="仿宋_GB2312" w:cs="仿宋_GB2312"/>
          <w:color w:val="000000"/>
          <w:kern w:val="0"/>
          <w:sz w:val="32"/>
          <w:szCs w:val="32"/>
        </w:rPr>
        <w:t>各乡镇、村（居）逐级每年定期举办评选“好婆婆”“好媳妇”“好丈夫”“孝子”活动并给予相应的表彰奖励并张榜展示。获得全市荣誉的享受《瑞金市“模范工程”等先进人物和“身边好人”享受礼遇的实施办法（试行）》相关政策。</w:t>
      </w:r>
    </w:p>
    <w:p>
      <w:pPr>
        <w:autoSpaceDE w:val="0"/>
        <w:spacing w:line="57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改善基础设施建设</w:t>
      </w:r>
      <w:r>
        <w:rPr>
          <w:rFonts w:hint="eastAsia" w:ascii="黑体" w:hAnsi="黑体" w:eastAsia="黑体" w:cs="黑体"/>
          <w:b w:val="0"/>
          <w:bCs/>
          <w:sz w:val="32"/>
          <w:szCs w:val="32"/>
        </w:rPr>
        <w:t>。</w:t>
      </w:r>
      <w:r>
        <w:rPr>
          <w:rFonts w:hint="eastAsia" w:ascii="仿宋_GB2312" w:hAnsi="仿宋_GB2312" w:eastAsia="仿宋_GB2312" w:cs="仿宋_GB2312"/>
          <w:color w:val="000000"/>
          <w:kern w:val="0"/>
          <w:sz w:val="32"/>
          <w:szCs w:val="32"/>
        </w:rPr>
        <w:t>不断改善老人住所、饮食、生活条件，健全老年人活动场所，完善老年人活动广场、农家书屋等文化体育设施，开展形式多样的文体活动和“孝心暖夕阳”等志愿服务活动，满足老年人休闲娱乐和心理慰藉的需求。经常性组织开展家庭尊老敬老实践活动，多关注老人的身体状况、生活情况、思想动态</w:t>
      </w:r>
      <w:r>
        <w:rPr>
          <w:rFonts w:hint="eastAsia" w:ascii="仿宋_GB2312" w:hAnsi="仿宋_GB2312" w:eastAsia="仿宋_GB2312" w:cs="仿宋_GB2312"/>
          <w:color w:val="000000"/>
          <w:kern w:val="0"/>
          <w:sz w:val="32"/>
          <w:szCs w:val="32"/>
          <w:lang w:eastAsia="zh-CN"/>
        </w:rPr>
        <w:t>，持续推进孝老食堂建设。</w:t>
      </w:r>
    </w:p>
    <w:p>
      <w:pPr>
        <w:autoSpaceDE w:val="0"/>
        <w:spacing w:line="57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开展孝道传承宣讲活动。</w:t>
      </w:r>
      <w:r>
        <w:rPr>
          <w:rFonts w:hint="eastAsia" w:ascii="仿宋_GB2312" w:hAnsi="仿宋_GB2312" w:eastAsia="仿宋_GB2312" w:cs="仿宋_GB2312"/>
          <w:color w:val="000000"/>
          <w:kern w:val="0"/>
          <w:sz w:val="32"/>
          <w:szCs w:val="32"/>
          <w:lang w:eastAsia="zh-CN"/>
        </w:rPr>
        <w:t>依托新时代文明实践中心（所、站）阵地，邀请中国十大孝子等感动中国人物来我市宣讲，邀请传统文化协会等传承孝道文化志愿者走进基层新时代文明实践站，开展传承孝道好家风，“百善孝为先”等巡演巡讲活动。</w:t>
      </w:r>
    </w:p>
    <w:p>
      <w:pPr>
        <w:autoSpaceDE w:val="0"/>
        <w:spacing w:line="57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当前，我市的孝心村建设行动正在有条不紊地进行，相信通过各个职能部门的密切配合和广大市民的长期不懈努力，我市的文明程度将进一步提升，我市的精神文明建设也一定能上一个新台阶。宋平委员，感谢您对我市的孝心村建设工作的关心和支持，希望您继续关注和支持，为瑞金的精神文明建设工作提出更多宝贵的意见和建议。</w:t>
      </w:r>
    </w:p>
    <w:p>
      <w:pPr>
        <w:autoSpaceDE w:val="0"/>
        <w:spacing w:line="570" w:lineRule="exact"/>
        <w:ind w:firstLine="640" w:firstLineChars="200"/>
        <w:rPr>
          <w:rFonts w:hint="eastAsia" w:ascii="仿宋_GB2312" w:hAnsi="仿宋_GB2312" w:eastAsia="仿宋_GB2312" w:cs="仿宋_GB2312"/>
          <w:color w:val="000000"/>
          <w:kern w:val="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3"/>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pacing w:val="0"/>
          <w:sz w:val="32"/>
          <w:szCs w:val="32"/>
          <w:lang w:eastAsia="zh-CN"/>
        </w:rPr>
        <w:t>附寄：（</w:t>
      </w:r>
      <w:r>
        <w:rPr>
          <w:rFonts w:hint="eastAsia" w:ascii="仿宋_GB2312" w:hAnsi="仿宋_GB2312" w:eastAsia="仿宋_GB2312" w:cs="仿宋_GB2312"/>
          <w:spacing w:val="0"/>
          <w:sz w:val="32"/>
          <w:szCs w:val="32"/>
          <w:lang w:val="en-US" w:eastAsia="zh-CN"/>
        </w:rPr>
        <w:t>1）《政协提案办理情况征询意见表》3份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1616" w:firstLineChars="505"/>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瑞金市文明办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2020年9月9日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rPr>
      </w:pPr>
      <w:r>
        <w:rPr>
          <w:rFonts w:hint="eastAsia" w:ascii="仿宋_GB2312" w:hAnsi="仿宋_GB2312" w:eastAsia="仿宋_GB2312" w:cs="仿宋_GB2312"/>
          <w:color w:val="000000"/>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color w:val="000000"/>
          <w:spacing w:val="0"/>
          <w:sz w:val="32"/>
          <w:szCs w:val="32"/>
          <w:u w:val="none"/>
          <w:lang w:val="en-US" w:eastAsia="zh-CN"/>
        </w:rPr>
      </w:pPr>
      <w:r>
        <w:rPr>
          <w:rFonts w:hint="eastAsia" w:ascii="仿宋_GB2312" w:hAnsi="仿宋_GB2312" w:eastAsia="仿宋_GB2312" w:cs="仿宋_GB2312"/>
          <w:color w:val="000000"/>
          <w:spacing w:val="0"/>
          <w:sz w:val="32"/>
          <w:szCs w:val="32"/>
          <w:u w:val="none"/>
          <w:lang w:eastAsia="zh-CN"/>
        </w:rPr>
        <w:t>抄报：</w:t>
      </w:r>
      <w:r>
        <w:rPr>
          <w:rFonts w:hint="eastAsia" w:ascii="仿宋" w:hAnsi="仿宋" w:eastAsia="仿宋" w:cs="仿宋"/>
          <w:color w:val="000000"/>
          <w:spacing w:val="0"/>
          <w:sz w:val="32"/>
          <w:szCs w:val="32"/>
          <w:u w:val="none"/>
          <w:lang w:eastAsia="zh-CN"/>
        </w:rPr>
        <w:t>市政府</w:t>
      </w:r>
      <w:r>
        <w:rPr>
          <w:rFonts w:hint="eastAsia" w:ascii="仿宋_GB2312" w:hAnsi="仿宋_GB2312" w:eastAsia="仿宋_GB2312" w:cs="仿宋_GB2312"/>
          <w:color w:val="000000"/>
          <w:spacing w:val="0"/>
          <w:sz w:val="32"/>
          <w:szCs w:val="32"/>
          <w:u w:val="none"/>
          <w:lang w:eastAsia="zh-CN"/>
        </w:rPr>
        <w:t>吴建平市长、汤晓斌副市长</w:t>
      </w:r>
    </w:p>
    <w:p>
      <w:pPr>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textAlignment w:val="auto"/>
        <w:outlineLvl w:val="9"/>
        <w:rPr>
          <w:rFonts w:hint="eastAsia" w:ascii="仿宋_GB2312" w:hAnsi="仿宋_GB2312" w:eastAsia="仿宋_GB2312" w:cs="仿宋_GB2312"/>
          <w:color w:val="000000"/>
          <w:spacing w:val="0"/>
          <w:sz w:val="32"/>
          <w:szCs w:val="32"/>
          <w:u w:val="single"/>
          <w:lang w:val="en-US" w:eastAsia="zh-CN"/>
        </w:rPr>
      </w:pPr>
      <w:r>
        <w:rPr>
          <w:rFonts w:hint="eastAsia" w:ascii="仿宋_GB2312" w:hAnsi="仿宋_GB2312" w:eastAsia="仿宋_GB2312" w:cs="仿宋_GB2312"/>
          <w:color w:val="000000"/>
          <w:spacing w:val="0"/>
          <w:sz w:val="32"/>
          <w:szCs w:val="32"/>
          <w:u w:val="single"/>
          <w:lang w:val="en-US" w:eastAsia="zh-CN"/>
        </w:rPr>
        <w:t xml:space="preserve">抄送：市政协提案委（2份），市政府督查室（1份）                   </w:t>
      </w: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u w:val="single"/>
          <w:lang w:eastAsia="zh-CN"/>
        </w:rPr>
        <w:t>瑞金市文明办</w:t>
      </w:r>
      <w:r>
        <w:rPr>
          <w:rFonts w:hint="eastAsia" w:ascii="仿宋_GB2312" w:hAnsi="仿宋_GB2312" w:eastAsia="仿宋_GB2312" w:cs="仿宋_GB2312"/>
          <w:color w:val="000000"/>
          <w:spacing w:val="0"/>
          <w:sz w:val="32"/>
          <w:szCs w:val="32"/>
          <w:u w:val="single"/>
          <w:lang w:val="en-US" w:eastAsia="zh-CN"/>
        </w:rPr>
        <w:t xml:space="preserve"> </w:t>
      </w:r>
      <w:r>
        <w:rPr>
          <w:rFonts w:hint="eastAsia" w:ascii="仿宋_GB2312" w:hAnsi="仿宋_GB2312" w:eastAsia="仿宋_GB2312" w:cs="仿宋_GB2312"/>
          <w:color w:val="000000"/>
          <w:spacing w:val="0"/>
          <w:sz w:val="32"/>
          <w:szCs w:val="32"/>
          <w:u w:val="single"/>
        </w:rPr>
        <w:t xml:space="preserve"> 联系电话：25</w:t>
      </w:r>
      <w:r>
        <w:rPr>
          <w:rFonts w:hint="eastAsia" w:ascii="仿宋_GB2312" w:hAnsi="仿宋_GB2312" w:eastAsia="仿宋_GB2312" w:cs="仿宋_GB2312"/>
          <w:color w:val="000000"/>
          <w:spacing w:val="0"/>
          <w:sz w:val="32"/>
          <w:szCs w:val="32"/>
          <w:u w:val="single"/>
          <w:lang w:val="en-US" w:eastAsia="zh-CN"/>
        </w:rPr>
        <w:t xml:space="preserve">57115  </w:t>
      </w:r>
      <w:r>
        <w:rPr>
          <w:rFonts w:hint="eastAsia" w:ascii="仿宋_GB2312" w:hAnsi="仿宋_GB2312" w:eastAsia="仿宋_GB2312" w:cs="仿宋_GB2312"/>
          <w:color w:val="000000"/>
          <w:spacing w:val="0"/>
          <w:sz w:val="32"/>
          <w:szCs w:val="32"/>
          <w:u w:val="single"/>
        </w:rPr>
        <w:t>20</w:t>
      </w:r>
      <w:r>
        <w:rPr>
          <w:rFonts w:hint="eastAsia" w:ascii="仿宋_GB2312" w:hAnsi="仿宋_GB2312" w:eastAsia="仿宋_GB2312" w:cs="仿宋_GB2312"/>
          <w:color w:val="000000"/>
          <w:spacing w:val="0"/>
          <w:sz w:val="32"/>
          <w:szCs w:val="32"/>
          <w:u w:val="single"/>
          <w:lang w:val="en-US" w:eastAsia="zh-CN"/>
        </w:rPr>
        <w:t>20</w:t>
      </w:r>
      <w:r>
        <w:rPr>
          <w:rFonts w:hint="eastAsia" w:ascii="仿宋_GB2312" w:hAnsi="仿宋_GB2312" w:eastAsia="仿宋_GB2312" w:cs="仿宋_GB2312"/>
          <w:color w:val="000000"/>
          <w:spacing w:val="0"/>
          <w:sz w:val="32"/>
          <w:szCs w:val="32"/>
          <w:u w:val="single"/>
        </w:rPr>
        <w:t>年</w:t>
      </w:r>
      <w:r>
        <w:rPr>
          <w:rFonts w:hint="eastAsia" w:ascii="仿宋_GB2312" w:hAnsi="仿宋_GB2312" w:eastAsia="仿宋_GB2312" w:cs="仿宋_GB2312"/>
          <w:color w:val="000000"/>
          <w:spacing w:val="0"/>
          <w:sz w:val="32"/>
          <w:szCs w:val="32"/>
          <w:u w:val="single"/>
          <w:lang w:val="en-US" w:eastAsia="zh-CN"/>
        </w:rPr>
        <w:t>9</w:t>
      </w:r>
      <w:r>
        <w:rPr>
          <w:rFonts w:hint="eastAsia" w:ascii="仿宋_GB2312" w:hAnsi="仿宋_GB2312" w:eastAsia="仿宋_GB2312" w:cs="仿宋_GB2312"/>
          <w:color w:val="000000"/>
          <w:spacing w:val="0"/>
          <w:sz w:val="32"/>
          <w:szCs w:val="32"/>
          <w:u w:val="single"/>
        </w:rPr>
        <w:t>月</w:t>
      </w:r>
      <w:r>
        <w:rPr>
          <w:rFonts w:hint="eastAsia" w:ascii="仿宋_GB2312" w:hAnsi="仿宋_GB2312" w:eastAsia="仿宋_GB2312" w:cs="仿宋_GB2312"/>
          <w:color w:val="000000"/>
          <w:spacing w:val="0"/>
          <w:sz w:val="32"/>
          <w:szCs w:val="32"/>
          <w:u w:val="single"/>
          <w:lang w:val="en-US" w:eastAsia="zh-CN"/>
        </w:rPr>
        <w:t>9</w:t>
      </w:r>
      <w:r>
        <w:rPr>
          <w:rFonts w:hint="eastAsia" w:ascii="仿宋_GB2312" w:hAnsi="仿宋_GB2312" w:eastAsia="仿宋_GB2312" w:cs="仿宋_GB2312"/>
          <w:color w:val="000000"/>
          <w:spacing w:val="0"/>
          <w:sz w:val="32"/>
          <w:szCs w:val="32"/>
          <w:u w:val="single"/>
        </w:rPr>
        <w:t>日印发</w:t>
      </w:r>
      <w:r>
        <w:rPr>
          <w:rFonts w:hint="eastAsia" w:ascii="仿宋_GB2312" w:hAnsi="仿宋_GB2312" w:eastAsia="仿宋_GB2312" w:cs="仿宋_GB2312"/>
          <w:color w:val="000000"/>
          <w:spacing w:val="0"/>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11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sz w:val="32"/>
          <w:szCs w:val="32"/>
        </w:rPr>
        <w:t xml:space="preserve">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共印</w:t>
      </w:r>
      <w:r>
        <w:rPr>
          <w:rFonts w:hint="eastAsia" w:ascii="仿宋_GB2312" w:hAnsi="仿宋_GB2312" w:eastAsia="仿宋_GB2312" w:cs="仿宋_GB2312"/>
          <w:color w:val="000000"/>
          <w:spacing w:val="0"/>
          <w:sz w:val="32"/>
          <w:szCs w:val="32"/>
          <w:lang w:val="en-US" w:eastAsia="zh-CN"/>
        </w:rPr>
        <w:t>9</w:t>
      </w:r>
      <w:r>
        <w:rPr>
          <w:rFonts w:hint="eastAsia" w:ascii="仿宋_GB2312" w:hAnsi="仿宋_GB2312" w:eastAsia="仿宋_GB2312" w:cs="仿宋_GB2312"/>
          <w:color w:val="000000"/>
          <w:spacing w:val="0"/>
          <w:sz w:val="32"/>
          <w:szCs w:val="32"/>
        </w:rPr>
        <w:t>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spacing w:val="0"/>
          <w:sz w:val="32"/>
          <w:szCs w:val="32"/>
          <w:u w:val="singl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74DA"/>
    <w:multiLevelType w:val="singleLevel"/>
    <w:tmpl w:val="59C374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927EA"/>
    <w:rsid w:val="01305BD1"/>
    <w:rsid w:val="019444EA"/>
    <w:rsid w:val="024511CE"/>
    <w:rsid w:val="1C6113C0"/>
    <w:rsid w:val="241A4156"/>
    <w:rsid w:val="25AC1ACC"/>
    <w:rsid w:val="2B366BBE"/>
    <w:rsid w:val="38CE314F"/>
    <w:rsid w:val="3F390E81"/>
    <w:rsid w:val="3FFA4CB5"/>
    <w:rsid w:val="499C1C96"/>
    <w:rsid w:val="50F366CE"/>
    <w:rsid w:val="5710505C"/>
    <w:rsid w:val="5E3D1CB4"/>
    <w:rsid w:val="642B426D"/>
    <w:rsid w:val="656B7FF6"/>
    <w:rsid w:val="683C0DCD"/>
    <w:rsid w:val="69A20DF0"/>
    <w:rsid w:val="6A237F15"/>
    <w:rsid w:val="6D767CE0"/>
    <w:rsid w:val="71F5303E"/>
    <w:rsid w:val="77EB6B2D"/>
    <w:rsid w:val="78814751"/>
    <w:rsid w:val="79580E20"/>
    <w:rsid w:val="7E4927EA"/>
    <w:rsid w:val="7E615F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pPr>
    <w:rPr>
      <w:rFonts w:hint="default" w:ascii="Calibri" w:hAnsi="Calibri" w:eastAsia="宋体"/>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paragraph" w:customStyle="1" w:styleId="7">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2019-08-06T01:49:00Z</dcterms:created>
  <dc:creator>Lenov</dc:creator>
  <cp:lastModifiedBy>执著。</cp:lastModifiedBy>
  <cp:lastPrinted>2020-09-09T03:14:00Z</cp:lastPrinted>
  <dcterms:modified xsi:type="dcterms:W3CDTF">2020-10-15T08:46:56Z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